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31140" w14:textId="77777777" w:rsidR="000C4FD9" w:rsidRDefault="000C4FD9" w:rsidP="000C4FD9">
      <w:pPr>
        <w:spacing w:after="115" w:line="276" w:lineRule="auto"/>
        <w:jc w:val="left"/>
        <w:rPr>
          <w:rFonts w:ascii="Arial" w:hAnsi="Arial" w:cs="Arial"/>
          <w:b/>
          <w:bCs/>
          <w:sz w:val="24"/>
          <w:szCs w:val="24"/>
        </w:rPr>
      </w:pPr>
    </w:p>
    <w:p w14:paraId="26397CD3" w14:textId="77777777" w:rsidR="00364C38" w:rsidRPr="000C4FD9" w:rsidRDefault="00897545" w:rsidP="000C4FD9">
      <w:pPr>
        <w:shd w:val="clear" w:color="auto" w:fill="BDD6EE"/>
        <w:spacing w:after="115" w:line="276" w:lineRule="auto"/>
        <w:jc w:val="left"/>
        <w:rPr>
          <w:rFonts w:ascii="Arial" w:hAnsi="Arial" w:cs="Arial"/>
          <w:sz w:val="24"/>
          <w:szCs w:val="24"/>
        </w:rPr>
      </w:pPr>
      <w:r>
        <w:rPr>
          <w:rFonts w:ascii="Arial" w:hAnsi="Arial" w:cs="Arial"/>
          <w:b/>
          <w:bCs/>
          <w:sz w:val="24"/>
          <w:szCs w:val="24"/>
        </w:rPr>
        <w:t>FORMULARZ OPISOWY</w:t>
      </w:r>
    </w:p>
    <w:p w14:paraId="06766374" w14:textId="77777777" w:rsidR="00097E33" w:rsidRPr="00097E33" w:rsidRDefault="00097E33" w:rsidP="000C4FD9">
      <w:pPr>
        <w:tabs>
          <w:tab w:val="right" w:leader="dot" w:pos="9923"/>
        </w:tabs>
        <w:spacing w:before="240" w:after="240" w:line="276" w:lineRule="auto"/>
        <w:jc w:val="left"/>
        <w:rPr>
          <w:rFonts w:ascii="Arial" w:eastAsia="Calibri" w:hAnsi="Arial" w:cs="Arial"/>
          <w:sz w:val="24"/>
          <w:szCs w:val="24"/>
          <w:lang w:eastAsia="en-US"/>
        </w:rPr>
      </w:pPr>
      <w:bookmarkStart w:id="0" w:name="_Hlk146269661"/>
      <w:r w:rsidRPr="00097E33">
        <w:rPr>
          <w:rFonts w:ascii="Arial" w:eastAsia="Calibri" w:hAnsi="Arial" w:cs="Arial"/>
          <w:sz w:val="24"/>
          <w:szCs w:val="24"/>
          <w:lang w:eastAsia="en-US"/>
        </w:rPr>
        <w:t xml:space="preserve">Nazwa wnioskodawcy: </w:t>
      </w:r>
      <w:r w:rsidRPr="00097E33">
        <w:rPr>
          <w:rFonts w:ascii="Arial" w:eastAsia="Calibri" w:hAnsi="Arial" w:cs="Arial"/>
          <w:sz w:val="24"/>
          <w:szCs w:val="24"/>
          <w:lang w:eastAsia="en-US"/>
        </w:rPr>
        <w:tab/>
      </w:r>
      <w:r>
        <w:rPr>
          <w:rFonts w:ascii="Arial" w:eastAsia="Calibri" w:hAnsi="Arial" w:cs="Arial"/>
          <w:sz w:val="24"/>
          <w:szCs w:val="24"/>
          <w:lang w:eastAsia="en-US"/>
        </w:rPr>
        <w:t>…………………………….</w:t>
      </w:r>
    </w:p>
    <w:p w14:paraId="06D2007B" w14:textId="1EE0DFF1" w:rsidR="00A21D14" w:rsidRDefault="00097E33" w:rsidP="00097E33">
      <w:pPr>
        <w:tabs>
          <w:tab w:val="right" w:leader="dot" w:pos="9923"/>
        </w:tabs>
        <w:spacing w:after="240" w:line="276" w:lineRule="auto"/>
        <w:jc w:val="left"/>
        <w:rPr>
          <w:rFonts w:ascii="Arial" w:eastAsia="Calibri" w:hAnsi="Arial" w:cs="Arial"/>
          <w:sz w:val="24"/>
          <w:szCs w:val="24"/>
          <w:lang w:eastAsia="en-US"/>
        </w:rPr>
      </w:pPr>
      <w:r w:rsidRPr="00097E33">
        <w:rPr>
          <w:rFonts w:ascii="Arial" w:eastAsia="Calibri" w:hAnsi="Arial" w:cs="Arial"/>
          <w:sz w:val="24"/>
          <w:szCs w:val="24"/>
          <w:lang w:eastAsia="en-US"/>
        </w:rPr>
        <w:t>Tytuł projektu:</w:t>
      </w:r>
      <w:r w:rsidR="00766503">
        <w:rPr>
          <w:rFonts w:ascii="Arial" w:eastAsia="Calibri" w:hAnsi="Arial" w:cs="Arial"/>
          <w:sz w:val="24"/>
          <w:szCs w:val="24"/>
          <w:lang w:eastAsia="en-US"/>
        </w:rPr>
        <w:t xml:space="preserve"> </w:t>
      </w:r>
      <w:r w:rsidRPr="00097E33">
        <w:rPr>
          <w:rFonts w:ascii="Arial" w:eastAsia="Calibri" w:hAnsi="Arial" w:cs="Arial"/>
          <w:sz w:val="24"/>
          <w:szCs w:val="24"/>
          <w:lang w:eastAsia="en-US"/>
        </w:rPr>
        <w:tab/>
      </w:r>
      <w:r>
        <w:rPr>
          <w:rFonts w:ascii="Arial" w:eastAsia="Calibri" w:hAnsi="Arial" w:cs="Arial"/>
          <w:sz w:val="24"/>
          <w:szCs w:val="24"/>
          <w:lang w:eastAsia="en-US"/>
        </w:rPr>
        <w:t>.</w:t>
      </w:r>
      <w:bookmarkEnd w:id="0"/>
    </w:p>
    <w:p w14:paraId="452C9109" w14:textId="78E7C572" w:rsidR="00160CD3" w:rsidRPr="004E649F" w:rsidRDefault="00D379EF" w:rsidP="00213722">
      <w:pPr>
        <w:pStyle w:val="Nagwek1"/>
        <w:spacing w:before="360" w:after="240"/>
        <w:ind w:left="425" w:hanging="357"/>
      </w:pPr>
      <w:r w:rsidRPr="004E649F">
        <w:t xml:space="preserve">Identyfikacja </w:t>
      </w:r>
      <w:r w:rsidR="001D55FD" w:rsidRPr="004E649F">
        <w:t>projektu</w:t>
      </w:r>
    </w:p>
    <w:p w14:paraId="18CAF875" w14:textId="5F24C157" w:rsidR="00EC5C46" w:rsidRPr="00B9520E" w:rsidRDefault="00816CAC" w:rsidP="00096120">
      <w:pPr>
        <w:pStyle w:val="Akapitzlist"/>
        <w:numPr>
          <w:ilvl w:val="0"/>
          <w:numId w:val="18"/>
        </w:numPr>
        <w:tabs>
          <w:tab w:val="left" w:pos="1843"/>
        </w:tabs>
        <w:spacing w:before="120" w:after="120" w:line="276" w:lineRule="auto"/>
        <w:ind w:left="1139" w:hanging="357"/>
        <w:contextualSpacing w:val="0"/>
        <w:jc w:val="left"/>
        <w:rPr>
          <w:rFonts w:ascii="Arial" w:hAnsi="Arial" w:cs="Arial"/>
          <w:sz w:val="24"/>
          <w:szCs w:val="24"/>
        </w:rPr>
      </w:pPr>
      <w:r w:rsidRPr="005D7FA9">
        <w:rPr>
          <w:rFonts w:ascii="Arial" w:hAnsi="Arial" w:cs="Arial"/>
          <w:sz w:val="24"/>
          <w:szCs w:val="24"/>
        </w:rPr>
        <w:t>Opisz</w:t>
      </w:r>
      <w:bookmarkStart w:id="1" w:name="_Hlk148349156"/>
      <w:r w:rsidRPr="005D7FA9">
        <w:rPr>
          <w:rFonts w:ascii="Arial" w:hAnsi="Arial" w:cs="Arial"/>
          <w:sz w:val="24"/>
          <w:szCs w:val="24"/>
        </w:rPr>
        <w:t xml:space="preserve"> </w:t>
      </w:r>
      <w:r w:rsidR="0089573D" w:rsidRPr="005D7FA9">
        <w:rPr>
          <w:rFonts w:ascii="Arial" w:hAnsi="Arial" w:cs="Arial"/>
          <w:sz w:val="24"/>
          <w:szCs w:val="24"/>
        </w:rPr>
        <w:t>jakie</w:t>
      </w:r>
      <w:r w:rsidR="00E56EFB">
        <w:rPr>
          <w:rFonts w:ascii="Arial" w:hAnsi="Arial" w:cs="Arial"/>
          <w:sz w:val="24"/>
          <w:szCs w:val="24"/>
        </w:rPr>
        <w:t xml:space="preserve"> </w:t>
      </w:r>
      <w:r w:rsidR="00EC5C46" w:rsidRPr="00B9520E">
        <w:rPr>
          <w:rFonts w:ascii="Arial" w:hAnsi="Arial" w:cs="Arial"/>
          <w:sz w:val="24"/>
          <w:szCs w:val="24"/>
        </w:rPr>
        <w:t>nowe lub znacznie ulepszone usługi cyfrowe</w:t>
      </w:r>
      <w:r w:rsidR="00E56EFB">
        <w:rPr>
          <w:rFonts w:ascii="Arial" w:hAnsi="Arial" w:cs="Arial"/>
          <w:sz w:val="24"/>
          <w:szCs w:val="24"/>
        </w:rPr>
        <w:t>/</w:t>
      </w:r>
      <w:r w:rsidR="00E56EFB" w:rsidRPr="00E56EFB">
        <w:rPr>
          <w:rFonts w:ascii="Arial" w:hAnsi="Arial" w:cs="Arial"/>
          <w:sz w:val="24"/>
          <w:szCs w:val="24"/>
        </w:rPr>
        <w:t>systemy</w:t>
      </w:r>
      <w:r w:rsidR="00E56EFB">
        <w:rPr>
          <w:rFonts w:ascii="Arial" w:hAnsi="Arial" w:cs="Arial"/>
          <w:sz w:val="24"/>
          <w:szCs w:val="24"/>
        </w:rPr>
        <w:t>/</w:t>
      </w:r>
      <w:r w:rsidR="000C76B0">
        <w:rPr>
          <w:rFonts w:ascii="Arial" w:hAnsi="Arial" w:cs="Arial"/>
          <w:sz w:val="24"/>
          <w:szCs w:val="24"/>
        </w:rPr>
        <w:t xml:space="preserve">narzędzia </w:t>
      </w:r>
      <w:r w:rsidR="000C76B0" w:rsidRPr="00B9520E">
        <w:rPr>
          <w:rFonts w:ascii="Arial" w:hAnsi="Arial" w:cs="Arial"/>
          <w:sz w:val="24"/>
          <w:szCs w:val="24"/>
        </w:rPr>
        <w:t>teleinformatyczne</w:t>
      </w:r>
      <w:r w:rsidR="00E56EFB" w:rsidRPr="00E56EFB">
        <w:rPr>
          <w:rFonts w:ascii="Arial" w:hAnsi="Arial" w:cs="Arial"/>
          <w:sz w:val="24"/>
          <w:szCs w:val="24"/>
        </w:rPr>
        <w:t xml:space="preserve"> w obszarach e-zdrowia i telemedycyny </w:t>
      </w:r>
      <w:r w:rsidR="00EC5C46" w:rsidRPr="00B9520E">
        <w:rPr>
          <w:rFonts w:ascii="Arial" w:hAnsi="Arial" w:cs="Arial"/>
          <w:sz w:val="24"/>
          <w:szCs w:val="24"/>
        </w:rPr>
        <w:t>powstaną w wyniku realizacji projektu</w:t>
      </w:r>
      <w:r w:rsidR="00CB2D81">
        <w:rPr>
          <w:rFonts w:ascii="Arial" w:hAnsi="Arial" w:cs="Arial"/>
          <w:sz w:val="24"/>
          <w:szCs w:val="24"/>
        </w:rPr>
        <w:t xml:space="preserve"> </w:t>
      </w:r>
      <w:r w:rsidR="00CB2D81" w:rsidRPr="005D7FA9">
        <w:rPr>
          <w:rFonts w:ascii="Arial" w:hAnsi="Arial" w:cs="Arial"/>
          <w:sz w:val="24"/>
          <w:szCs w:val="24"/>
        </w:rPr>
        <w:t>(w przypadku projektów, w których przewidziano rozbudowę systemów, opisz, na czym będzie polegała rozbudowa).</w:t>
      </w:r>
    </w:p>
    <w:tbl>
      <w:tblPr>
        <w:tblStyle w:val="Tabela-Siatka"/>
        <w:tblW w:w="0" w:type="auto"/>
        <w:tblInd w:w="421" w:type="dxa"/>
        <w:tblLook w:val="04A0" w:firstRow="1" w:lastRow="0" w:firstColumn="1" w:lastColumn="0" w:noHBand="0" w:noVBand="1"/>
      </w:tblPr>
      <w:tblGrid>
        <w:gridCol w:w="9547"/>
      </w:tblGrid>
      <w:tr w:rsidR="00EC5C46" w14:paraId="318B695E" w14:textId="77777777" w:rsidTr="00813AD1">
        <w:tc>
          <w:tcPr>
            <w:tcW w:w="9547" w:type="dxa"/>
          </w:tcPr>
          <w:p w14:paraId="5DCD8C47" w14:textId="77777777" w:rsidR="00EC5C46" w:rsidRDefault="00EC5C46" w:rsidP="00FA26FA">
            <w:pPr>
              <w:rPr>
                <w:highlight w:val="yellow"/>
              </w:rPr>
            </w:pPr>
            <w:bookmarkStart w:id="2" w:name="_Hlk229471324"/>
            <w:r w:rsidRPr="00C11808">
              <w:rPr>
                <w:rFonts w:ascii="Arial" w:hAnsi="Arial" w:cs="Arial"/>
                <w:sz w:val="24"/>
                <w:szCs w:val="24"/>
              </w:rPr>
              <w:t xml:space="preserve">Pole tekstowe: </w:t>
            </w:r>
          </w:p>
        </w:tc>
      </w:tr>
    </w:tbl>
    <w:bookmarkEnd w:id="1"/>
    <w:bookmarkEnd w:id="2"/>
    <w:p w14:paraId="77B0E7B8" w14:textId="77777777" w:rsidR="00DC199A" w:rsidRPr="00DC199A" w:rsidRDefault="00DC199A" w:rsidP="00096120">
      <w:pPr>
        <w:pStyle w:val="Akapitzlist"/>
        <w:numPr>
          <w:ilvl w:val="0"/>
          <w:numId w:val="18"/>
        </w:numPr>
        <w:spacing w:before="120" w:after="120" w:line="276" w:lineRule="auto"/>
        <w:ind w:left="1139" w:hanging="357"/>
        <w:contextualSpacing w:val="0"/>
        <w:jc w:val="left"/>
        <w:rPr>
          <w:rFonts w:ascii="Arial" w:hAnsi="Arial" w:cs="Arial"/>
          <w:sz w:val="24"/>
          <w:szCs w:val="24"/>
        </w:rPr>
      </w:pPr>
      <w:r w:rsidRPr="00DC199A">
        <w:rPr>
          <w:rFonts w:ascii="Arial" w:hAnsi="Arial" w:cs="Arial"/>
          <w:sz w:val="24"/>
          <w:szCs w:val="24"/>
        </w:rPr>
        <w:t>Opisz, w jaki sposób infrastruktura wytworzona w ramach projektu będzie wykorzystywana na rzecz udzielania świadczeń opieki zdrowotnej finansowanych ze środków publicznych.</w:t>
      </w:r>
    </w:p>
    <w:tbl>
      <w:tblPr>
        <w:tblStyle w:val="Tabela-Siatka"/>
        <w:tblW w:w="0" w:type="auto"/>
        <w:tblInd w:w="421" w:type="dxa"/>
        <w:tblLook w:val="04A0" w:firstRow="1" w:lastRow="0" w:firstColumn="1" w:lastColumn="0" w:noHBand="0" w:noVBand="1"/>
      </w:tblPr>
      <w:tblGrid>
        <w:gridCol w:w="9547"/>
      </w:tblGrid>
      <w:tr w:rsidR="00DC199A" w14:paraId="50DCB27F" w14:textId="77777777" w:rsidTr="00815615">
        <w:tc>
          <w:tcPr>
            <w:tcW w:w="9547" w:type="dxa"/>
          </w:tcPr>
          <w:p w14:paraId="45F13074" w14:textId="77777777" w:rsidR="00DC199A" w:rsidRDefault="00DC199A" w:rsidP="00815615">
            <w:pPr>
              <w:rPr>
                <w:highlight w:val="yellow"/>
              </w:rPr>
            </w:pPr>
            <w:r w:rsidRPr="00C11808">
              <w:rPr>
                <w:rFonts w:ascii="Arial" w:hAnsi="Arial" w:cs="Arial"/>
                <w:sz w:val="24"/>
                <w:szCs w:val="24"/>
              </w:rPr>
              <w:t xml:space="preserve">Pole tekstowe: </w:t>
            </w:r>
          </w:p>
        </w:tc>
      </w:tr>
    </w:tbl>
    <w:p w14:paraId="43FE819E" w14:textId="77AF6999" w:rsidR="004F4563" w:rsidRPr="00DC199A" w:rsidRDefault="004F4563" w:rsidP="00096120">
      <w:pPr>
        <w:pStyle w:val="Akapitzlist"/>
        <w:numPr>
          <w:ilvl w:val="0"/>
          <w:numId w:val="18"/>
        </w:numPr>
        <w:spacing w:before="120" w:after="120" w:line="276" w:lineRule="auto"/>
        <w:contextualSpacing w:val="0"/>
        <w:jc w:val="left"/>
        <w:rPr>
          <w:rFonts w:ascii="Arial" w:hAnsi="Arial" w:cs="Arial"/>
          <w:sz w:val="24"/>
          <w:szCs w:val="24"/>
        </w:rPr>
      </w:pPr>
      <w:r w:rsidRPr="004F4563">
        <w:rPr>
          <w:rFonts w:ascii="Arial" w:hAnsi="Arial" w:cs="Arial"/>
          <w:sz w:val="24"/>
          <w:szCs w:val="24"/>
        </w:rPr>
        <w:t xml:space="preserve">Wskaż, czy planujesz wykorzystywać infrastrukturę wytworzoną w ramach projektu </w:t>
      </w:r>
      <w:r w:rsidRPr="00DC199A">
        <w:rPr>
          <w:rFonts w:ascii="Arial" w:hAnsi="Arial" w:cs="Arial"/>
          <w:sz w:val="24"/>
          <w:szCs w:val="24"/>
        </w:rPr>
        <w:t xml:space="preserve">do działalności pozaleczniczej w ramach działalności statutowej podmiotu leczniczego. </w:t>
      </w:r>
    </w:p>
    <w:p w14:paraId="15BF68F6" w14:textId="1694616E" w:rsidR="004F4563" w:rsidRPr="004F4563" w:rsidRDefault="00A83557" w:rsidP="004F4563">
      <w:pPr>
        <w:pStyle w:val="Akapitzlist"/>
        <w:spacing w:after="120" w:line="276" w:lineRule="auto"/>
        <w:ind w:left="1145"/>
        <w:jc w:val="left"/>
        <w:rPr>
          <w:rFonts w:ascii="Arial" w:hAnsi="Arial" w:cs="Arial"/>
          <w:sz w:val="24"/>
          <w:szCs w:val="24"/>
        </w:rPr>
      </w:pPr>
      <w:sdt>
        <w:sdtPr>
          <w:rPr>
            <w:rFonts w:ascii="Arial" w:hAnsi="Arial" w:cs="Arial"/>
            <w:sz w:val="24"/>
            <w:szCs w:val="24"/>
          </w:rPr>
          <w:id w:val="1720940660"/>
          <w14:checkbox>
            <w14:checked w14:val="0"/>
            <w14:checkedState w14:val="2612" w14:font="MS Gothic"/>
            <w14:uncheckedState w14:val="2610" w14:font="MS Gothic"/>
          </w14:checkbox>
        </w:sdtPr>
        <w:sdtEndPr/>
        <w:sdtContent>
          <w:r w:rsidR="00C92E5F">
            <w:rPr>
              <w:rFonts w:ascii="MS Gothic" w:eastAsia="MS Gothic" w:hAnsi="MS Gothic" w:cs="Arial" w:hint="eastAsia"/>
              <w:sz w:val="24"/>
              <w:szCs w:val="24"/>
            </w:rPr>
            <w:t>☐</w:t>
          </w:r>
        </w:sdtContent>
      </w:sdt>
      <w:r w:rsidR="00B67FCC">
        <w:rPr>
          <w:rFonts w:ascii="Arial" w:hAnsi="Arial" w:cs="Arial"/>
          <w:sz w:val="24"/>
          <w:szCs w:val="24"/>
        </w:rPr>
        <w:t xml:space="preserve"> </w:t>
      </w:r>
      <w:r w:rsidR="004F4563" w:rsidRPr="00B67FCC">
        <w:rPr>
          <w:rFonts w:ascii="Arial" w:hAnsi="Arial" w:cs="Arial"/>
          <w:b/>
          <w:sz w:val="24"/>
          <w:szCs w:val="24"/>
        </w:rPr>
        <w:t>TAK</w:t>
      </w:r>
    </w:p>
    <w:p w14:paraId="6B2A61AF" w14:textId="1284540F" w:rsidR="004F4563" w:rsidRPr="00B67FCC" w:rsidRDefault="00A83557" w:rsidP="00DC199A">
      <w:pPr>
        <w:pStyle w:val="Akapitzlist"/>
        <w:spacing w:after="120" w:line="276" w:lineRule="auto"/>
        <w:ind w:left="1145"/>
        <w:contextualSpacing w:val="0"/>
        <w:jc w:val="left"/>
        <w:rPr>
          <w:rFonts w:ascii="Arial" w:hAnsi="Arial" w:cs="Arial"/>
          <w:b/>
          <w:sz w:val="24"/>
          <w:szCs w:val="24"/>
        </w:rPr>
      </w:pPr>
      <w:sdt>
        <w:sdtPr>
          <w:rPr>
            <w:rFonts w:ascii="Arial" w:hAnsi="Arial" w:cs="Arial"/>
            <w:sz w:val="24"/>
            <w:szCs w:val="24"/>
          </w:rPr>
          <w:id w:val="-25564943"/>
          <w14:checkbox>
            <w14:checked w14:val="0"/>
            <w14:checkedState w14:val="2612" w14:font="MS Gothic"/>
            <w14:uncheckedState w14:val="2610" w14:font="MS Gothic"/>
          </w14:checkbox>
        </w:sdtPr>
        <w:sdtEndPr/>
        <w:sdtContent>
          <w:r w:rsidR="00C92E5F">
            <w:rPr>
              <w:rFonts w:ascii="MS Gothic" w:eastAsia="MS Gothic" w:hAnsi="MS Gothic" w:cs="Arial" w:hint="eastAsia"/>
              <w:sz w:val="24"/>
              <w:szCs w:val="24"/>
            </w:rPr>
            <w:t>☐</w:t>
          </w:r>
        </w:sdtContent>
      </w:sdt>
      <w:r w:rsidR="00B67FCC">
        <w:rPr>
          <w:rFonts w:ascii="Arial" w:hAnsi="Arial" w:cs="Arial"/>
          <w:sz w:val="24"/>
          <w:szCs w:val="24"/>
        </w:rPr>
        <w:t xml:space="preserve"> </w:t>
      </w:r>
      <w:r w:rsidR="004F4563" w:rsidRPr="00B67FCC">
        <w:rPr>
          <w:rFonts w:ascii="Arial" w:hAnsi="Arial" w:cs="Arial"/>
          <w:b/>
          <w:sz w:val="24"/>
          <w:szCs w:val="24"/>
        </w:rPr>
        <w:t>NIE</w:t>
      </w:r>
    </w:p>
    <w:p w14:paraId="53F258E1" w14:textId="0C44466D" w:rsidR="004F4563" w:rsidRDefault="004F4563" w:rsidP="00DC199A">
      <w:pPr>
        <w:pStyle w:val="Akapitzlist"/>
        <w:spacing w:before="120" w:after="120" w:line="276" w:lineRule="auto"/>
        <w:ind w:left="1145"/>
        <w:contextualSpacing w:val="0"/>
        <w:jc w:val="left"/>
        <w:rPr>
          <w:rFonts w:ascii="Arial" w:hAnsi="Arial" w:cs="Arial"/>
          <w:sz w:val="24"/>
          <w:szCs w:val="24"/>
        </w:rPr>
      </w:pPr>
      <w:r w:rsidRPr="004F4563">
        <w:rPr>
          <w:rFonts w:ascii="Arial" w:hAnsi="Arial" w:cs="Arial"/>
          <w:sz w:val="24"/>
          <w:szCs w:val="24"/>
        </w:rPr>
        <w:t xml:space="preserve">Jeśli TAK – uzasadnij konieczność jej prowadzenia. Dodatkowo uwzględnij informacje odnośnie planowanej działalności również w </w:t>
      </w:r>
      <w:r w:rsidRPr="00BC45E8">
        <w:rPr>
          <w:rFonts w:ascii="Arial" w:hAnsi="Arial" w:cs="Arial"/>
          <w:sz w:val="24"/>
          <w:szCs w:val="24"/>
        </w:rPr>
        <w:t>pun</w:t>
      </w:r>
      <w:r w:rsidR="000C76B0" w:rsidRPr="00BC45E8">
        <w:rPr>
          <w:rFonts w:ascii="Arial" w:hAnsi="Arial" w:cs="Arial"/>
          <w:sz w:val="24"/>
          <w:szCs w:val="24"/>
        </w:rPr>
        <w:t>k</w:t>
      </w:r>
      <w:r w:rsidR="00CF70A3" w:rsidRPr="00BC45E8">
        <w:rPr>
          <w:rFonts w:ascii="Arial" w:hAnsi="Arial" w:cs="Arial"/>
          <w:sz w:val="24"/>
          <w:szCs w:val="24"/>
        </w:rPr>
        <w:t>cie 6</w:t>
      </w:r>
      <w:r w:rsidRPr="004F4563">
        <w:rPr>
          <w:rFonts w:ascii="Arial" w:hAnsi="Arial" w:cs="Arial"/>
          <w:sz w:val="24"/>
          <w:szCs w:val="24"/>
        </w:rPr>
        <w:t xml:space="preserve"> „Prowadzenie pomocniczej działalności gospodarczej </w:t>
      </w:r>
      <w:bookmarkStart w:id="3" w:name="_Hlk225500257"/>
      <w:r w:rsidRPr="004F4563">
        <w:rPr>
          <w:rFonts w:ascii="Arial" w:hAnsi="Arial" w:cs="Arial"/>
          <w:sz w:val="24"/>
          <w:szCs w:val="24"/>
        </w:rPr>
        <w:t>(leczniczej oraz pozaleczniczej – jeśli dotyczy)</w:t>
      </w:r>
      <w:bookmarkEnd w:id="3"/>
      <w:r w:rsidRPr="004F4563">
        <w:rPr>
          <w:rFonts w:ascii="Arial" w:hAnsi="Arial" w:cs="Arial"/>
          <w:sz w:val="24"/>
          <w:szCs w:val="24"/>
        </w:rPr>
        <w:t xml:space="preserve"> w projektach nieobjętych zasadami pomocy publicznej – mechanizm monitorowania i wycofania”.</w:t>
      </w:r>
    </w:p>
    <w:tbl>
      <w:tblPr>
        <w:tblStyle w:val="Tabela-Siatka"/>
        <w:tblW w:w="0" w:type="auto"/>
        <w:tblInd w:w="421" w:type="dxa"/>
        <w:tblLook w:val="04A0" w:firstRow="1" w:lastRow="0" w:firstColumn="1" w:lastColumn="0" w:noHBand="0" w:noVBand="1"/>
      </w:tblPr>
      <w:tblGrid>
        <w:gridCol w:w="9547"/>
      </w:tblGrid>
      <w:tr w:rsidR="004F4563" w14:paraId="1729B8AA" w14:textId="77777777" w:rsidTr="006D737E">
        <w:tc>
          <w:tcPr>
            <w:tcW w:w="9547" w:type="dxa"/>
          </w:tcPr>
          <w:p w14:paraId="38545ABC" w14:textId="77777777" w:rsidR="004F4563" w:rsidRDefault="004F4563" w:rsidP="00FA26FA">
            <w:pPr>
              <w:rPr>
                <w:highlight w:val="yellow"/>
              </w:rPr>
            </w:pPr>
            <w:r w:rsidRPr="00013EAA">
              <w:rPr>
                <w:rFonts w:ascii="Arial" w:hAnsi="Arial" w:cs="Arial"/>
                <w:sz w:val="24"/>
                <w:szCs w:val="24"/>
              </w:rPr>
              <w:t xml:space="preserve">Pole tekstowe: </w:t>
            </w:r>
          </w:p>
        </w:tc>
      </w:tr>
    </w:tbl>
    <w:p w14:paraId="734AB6CD" w14:textId="0D8A86FB" w:rsidR="001E4282" w:rsidRPr="004E649F" w:rsidRDefault="0092482E" w:rsidP="00213722">
      <w:pPr>
        <w:pStyle w:val="Nagwek1"/>
        <w:spacing w:before="360" w:after="240"/>
        <w:ind w:left="425" w:hanging="357"/>
      </w:pPr>
      <w:r>
        <w:t>Harmonogram</w:t>
      </w:r>
      <w:r w:rsidR="00C76259">
        <w:t xml:space="preserve"> projektu</w:t>
      </w:r>
    </w:p>
    <w:p w14:paraId="4B974894" w14:textId="4BD844CA" w:rsidR="00C76259" w:rsidRPr="0054550A" w:rsidRDefault="00C76259" w:rsidP="00DC199A">
      <w:pPr>
        <w:pStyle w:val="Akapitzlist"/>
        <w:numPr>
          <w:ilvl w:val="0"/>
          <w:numId w:val="7"/>
        </w:numPr>
        <w:spacing w:before="120" w:after="120" w:line="276" w:lineRule="auto"/>
        <w:ind w:left="714" w:hanging="357"/>
        <w:jc w:val="left"/>
        <w:rPr>
          <w:rFonts w:ascii="Arial" w:hAnsi="Arial" w:cs="Arial"/>
          <w:sz w:val="24"/>
          <w:szCs w:val="24"/>
        </w:rPr>
      </w:pPr>
      <w:r w:rsidRPr="0054550A">
        <w:rPr>
          <w:rFonts w:ascii="Arial" w:hAnsi="Arial" w:cs="Arial"/>
          <w:sz w:val="24"/>
          <w:szCs w:val="24"/>
        </w:rPr>
        <w:t>Wymień wszystkie etapy projektu, np. zawarcie umowy z wykonawcą</w:t>
      </w:r>
      <w:r w:rsidR="00013EAA">
        <w:rPr>
          <w:rFonts w:ascii="Arial" w:hAnsi="Arial" w:cs="Arial"/>
          <w:sz w:val="24"/>
          <w:szCs w:val="24"/>
        </w:rPr>
        <w:t>.</w:t>
      </w:r>
    </w:p>
    <w:p w14:paraId="05C8353A" w14:textId="77777777" w:rsidR="00C76259" w:rsidRPr="0054550A" w:rsidRDefault="00C76259" w:rsidP="00DC199A">
      <w:pPr>
        <w:pStyle w:val="Akapitzlist"/>
        <w:numPr>
          <w:ilvl w:val="0"/>
          <w:numId w:val="7"/>
        </w:numPr>
        <w:spacing w:before="120" w:after="120" w:line="276" w:lineRule="auto"/>
        <w:ind w:left="714" w:hanging="357"/>
        <w:jc w:val="left"/>
        <w:rPr>
          <w:rFonts w:ascii="Arial" w:hAnsi="Arial" w:cs="Arial"/>
          <w:sz w:val="24"/>
          <w:szCs w:val="24"/>
        </w:rPr>
      </w:pPr>
      <w:r w:rsidRPr="0054550A">
        <w:rPr>
          <w:rFonts w:ascii="Arial" w:hAnsi="Arial" w:cs="Arial"/>
          <w:sz w:val="24"/>
          <w:szCs w:val="24"/>
        </w:rPr>
        <w:t>Wskaż daty realizacji poszczególnych etapów.</w:t>
      </w:r>
    </w:p>
    <w:p w14:paraId="6CAEB547" w14:textId="77777777" w:rsidR="00C76259" w:rsidRPr="0054550A" w:rsidRDefault="00C76259" w:rsidP="00DC199A">
      <w:pPr>
        <w:pStyle w:val="Akapitzlist"/>
        <w:numPr>
          <w:ilvl w:val="0"/>
          <w:numId w:val="7"/>
        </w:numPr>
        <w:spacing w:before="120" w:after="120" w:line="276" w:lineRule="auto"/>
        <w:ind w:left="714" w:hanging="357"/>
        <w:contextualSpacing w:val="0"/>
        <w:jc w:val="left"/>
        <w:rPr>
          <w:rFonts w:ascii="Arial" w:hAnsi="Arial" w:cs="Arial"/>
          <w:sz w:val="24"/>
          <w:szCs w:val="24"/>
        </w:rPr>
      </w:pPr>
      <w:r w:rsidRPr="0054550A">
        <w:rPr>
          <w:rFonts w:ascii="Arial" w:hAnsi="Arial" w:cs="Arial"/>
          <w:sz w:val="24"/>
          <w:szCs w:val="24"/>
        </w:rPr>
        <w:t>Wskaż, czy zamierzasz realizować inwestycję w formule „zaprojektuj i wybuduj”.</w:t>
      </w:r>
      <w:bookmarkStart w:id="4" w:name="_Hlk156892212"/>
    </w:p>
    <w:tbl>
      <w:tblPr>
        <w:tblStyle w:val="Tabela-Siatka"/>
        <w:tblW w:w="0" w:type="auto"/>
        <w:tblInd w:w="421" w:type="dxa"/>
        <w:tblLook w:val="04A0" w:firstRow="1" w:lastRow="0" w:firstColumn="1" w:lastColumn="0" w:noHBand="0" w:noVBand="1"/>
      </w:tblPr>
      <w:tblGrid>
        <w:gridCol w:w="9547"/>
      </w:tblGrid>
      <w:tr w:rsidR="0092482E" w14:paraId="4D3C410F" w14:textId="77777777" w:rsidTr="00813AD1">
        <w:tc>
          <w:tcPr>
            <w:tcW w:w="9547" w:type="dxa"/>
          </w:tcPr>
          <w:p w14:paraId="64989941" w14:textId="69AC895C" w:rsidR="0092482E" w:rsidRDefault="00013EAA" w:rsidP="00FA26FA">
            <w:pPr>
              <w:rPr>
                <w:highlight w:val="yellow"/>
              </w:rPr>
            </w:pPr>
            <w:bookmarkStart w:id="5" w:name="_Hlk225412386"/>
            <w:bookmarkEnd w:id="4"/>
            <w:r w:rsidRPr="00013EAA">
              <w:rPr>
                <w:rFonts w:ascii="Arial" w:hAnsi="Arial" w:cs="Arial"/>
                <w:sz w:val="24"/>
                <w:szCs w:val="24"/>
              </w:rPr>
              <w:t xml:space="preserve">Pole tekstowe: </w:t>
            </w:r>
          </w:p>
        </w:tc>
      </w:tr>
    </w:tbl>
    <w:bookmarkEnd w:id="5"/>
    <w:p w14:paraId="253AC94E" w14:textId="3C975AFC" w:rsidR="00013EAA" w:rsidRPr="00013EAA" w:rsidRDefault="00013EAA" w:rsidP="00DC199A">
      <w:pPr>
        <w:numPr>
          <w:ilvl w:val="0"/>
          <w:numId w:val="7"/>
        </w:numPr>
        <w:spacing w:before="120" w:after="120" w:line="276" w:lineRule="auto"/>
        <w:ind w:left="714" w:hanging="357"/>
        <w:jc w:val="left"/>
        <w:rPr>
          <w:rFonts w:ascii="Arial" w:hAnsi="Arial" w:cs="Arial"/>
          <w:sz w:val="24"/>
          <w:szCs w:val="24"/>
        </w:rPr>
      </w:pPr>
      <w:r w:rsidRPr="00013EAA">
        <w:rPr>
          <w:rFonts w:ascii="Arial" w:hAnsi="Arial" w:cs="Arial"/>
          <w:sz w:val="24"/>
          <w:szCs w:val="24"/>
        </w:rPr>
        <w:t xml:space="preserve">Opisz, w jaki sposób oszacowałaś/eś </w:t>
      </w:r>
      <w:r w:rsidR="00DC199A">
        <w:rPr>
          <w:rFonts w:ascii="Arial" w:hAnsi="Arial" w:cs="Arial"/>
          <w:sz w:val="24"/>
          <w:szCs w:val="24"/>
        </w:rPr>
        <w:t>poszczególne</w:t>
      </w:r>
      <w:r w:rsidR="00DC199A" w:rsidRPr="00013EAA">
        <w:rPr>
          <w:rFonts w:ascii="Arial" w:hAnsi="Arial" w:cs="Arial"/>
          <w:sz w:val="24"/>
          <w:szCs w:val="24"/>
        </w:rPr>
        <w:t xml:space="preserve"> </w:t>
      </w:r>
      <w:r w:rsidRPr="00013EAA">
        <w:rPr>
          <w:rFonts w:ascii="Arial" w:hAnsi="Arial" w:cs="Arial"/>
          <w:sz w:val="24"/>
          <w:szCs w:val="24"/>
        </w:rPr>
        <w:t>wydatki w ramach projektu.</w:t>
      </w:r>
    </w:p>
    <w:tbl>
      <w:tblPr>
        <w:tblStyle w:val="Tabela-Siatka"/>
        <w:tblW w:w="0" w:type="auto"/>
        <w:tblInd w:w="421" w:type="dxa"/>
        <w:tblLook w:val="04A0" w:firstRow="1" w:lastRow="0" w:firstColumn="1" w:lastColumn="0" w:noHBand="0" w:noVBand="1"/>
      </w:tblPr>
      <w:tblGrid>
        <w:gridCol w:w="9547"/>
      </w:tblGrid>
      <w:tr w:rsidR="00013EAA" w14:paraId="1FB46F9E" w14:textId="77777777" w:rsidTr="00813AD1">
        <w:tc>
          <w:tcPr>
            <w:tcW w:w="9547" w:type="dxa"/>
          </w:tcPr>
          <w:p w14:paraId="2A948B65" w14:textId="5A2D6D20" w:rsidR="00013EAA" w:rsidRDefault="00013EAA" w:rsidP="00FA26FA">
            <w:pPr>
              <w:rPr>
                <w:highlight w:val="yellow"/>
              </w:rPr>
            </w:pPr>
            <w:r w:rsidRPr="00013EAA">
              <w:rPr>
                <w:rFonts w:ascii="Arial" w:hAnsi="Arial" w:cs="Arial"/>
                <w:sz w:val="24"/>
                <w:szCs w:val="24"/>
              </w:rPr>
              <w:t xml:space="preserve">Pole tekstowe: </w:t>
            </w:r>
          </w:p>
        </w:tc>
      </w:tr>
    </w:tbl>
    <w:p w14:paraId="04F5388E" w14:textId="3EA24C02" w:rsidR="00E910F9" w:rsidRPr="004E649F" w:rsidRDefault="003D5297" w:rsidP="00213722">
      <w:pPr>
        <w:pStyle w:val="Nagwek1"/>
        <w:spacing w:before="360" w:after="240"/>
        <w:ind w:left="425" w:hanging="357"/>
      </w:pPr>
      <w:r>
        <w:lastRenderedPageBreak/>
        <w:t xml:space="preserve">Specyficzne uwarunkowania </w:t>
      </w:r>
    </w:p>
    <w:p w14:paraId="7880CB45" w14:textId="31682ECF" w:rsidR="00C53385" w:rsidRPr="00607C1F" w:rsidRDefault="006316D9" w:rsidP="008E3EB2">
      <w:pPr>
        <w:pStyle w:val="Akapitzlist"/>
        <w:numPr>
          <w:ilvl w:val="0"/>
          <w:numId w:val="4"/>
        </w:numPr>
        <w:spacing w:before="360" w:after="120" w:line="276" w:lineRule="auto"/>
        <w:ind w:left="850" w:hanging="425"/>
        <w:contextualSpacing w:val="0"/>
        <w:jc w:val="left"/>
        <w:rPr>
          <w:rFonts w:ascii="Arial" w:hAnsi="Arial" w:cs="Arial"/>
          <w:sz w:val="24"/>
          <w:szCs w:val="24"/>
        </w:rPr>
      </w:pPr>
      <w:r w:rsidRPr="00607C1F">
        <w:rPr>
          <w:rFonts w:ascii="Arial" w:hAnsi="Arial" w:cs="Arial"/>
          <w:sz w:val="24"/>
          <w:szCs w:val="24"/>
        </w:rPr>
        <w:t>Potwierdź i uzasadnij, że</w:t>
      </w:r>
      <w:r w:rsidR="00EE237E" w:rsidRPr="00607C1F">
        <w:rPr>
          <w:rFonts w:ascii="Arial" w:hAnsi="Arial" w:cs="Arial"/>
          <w:sz w:val="24"/>
          <w:szCs w:val="24"/>
        </w:rPr>
        <w:t xml:space="preserve"> produkty projektu są/będą</w:t>
      </w:r>
      <w:r w:rsidR="00C53385" w:rsidRPr="00607C1F">
        <w:rPr>
          <w:rFonts w:ascii="Arial" w:hAnsi="Arial" w:cs="Arial"/>
          <w:sz w:val="24"/>
          <w:szCs w:val="24"/>
        </w:rPr>
        <w:t>:</w:t>
      </w:r>
    </w:p>
    <w:p w14:paraId="3B6C5A77" w14:textId="5FB58161" w:rsidR="00C53385" w:rsidRPr="00607C1F" w:rsidRDefault="001E02D2" w:rsidP="00096120">
      <w:pPr>
        <w:pStyle w:val="Akapitzlist"/>
        <w:numPr>
          <w:ilvl w:val="0"/>
          <w:numId w:val="11"/>
        </w:numPr>
        <w:spacing w:before="120" w:after="0" w:line="276" w:lineRule="auto"/>
        <w:contextualSpacing w:val="0"/>
        <w:jc w:val="left"/>
        <w:rPr>
          <w:rFonts w:ascii="Arial" w:hAnsi="Arial" w:cs="Arial"/>
          <w:sz w:val="24"/>
          <w:szCs w:val="24"/>
        </w:rPr>
      </w:pPr>
      <w:r w:rsidRPr="00607C1F">
        <w:rPr>
          <w:rFonts w:ascii="Arial" w:hAnsi="Arial" w:cs="Arial"/>
          <w:sz w:val="24"/>
          <w:szCs w:val="24"/>
        </w:rPr>
        <w:t xml:space="preserve">wytworzone zgodnie ze standardami </w:t>
      </w:r>
      <w:r w:rsidR="00EE237E" w:rsidRPr="00607C1F">
        <w:rPr>
          <w:rFonts w:ascii="Arial" w:hAnsi="Arial" w:cs="Arial"/>
          <w:sz w:val="24"/>
          <w:szCs w:val="24"/>
        </w:rPr>
        <w:t xml:space="preserve">wymiany oraz formatami elektronicznej dokumentacji medycznej (EDM) </w:t>
      </w:r>
      <w:r w:rsidR="002A65C6">
        <w:rPr>
          <w:rFonts w:ascii="Arial" w:hAnsi="Arial" w:cs="Arial"/>
          <w:sz w:val="24"/>
          <w:szCs w:val="24"/>
        </w:rPr>
        <w:t xml:space="preserve">oraz </w:t>
      </w:r>
      <w:r w:rsidRPr="00607C1F">
        <w:rPr>
          <w:rFonts w:ascii="Arial" w:hAnsi="Arial" w:cs="Arial"/>
          <w:sz w:val="24"/>
          <w:szCs w:val="24"/>
        </w:rPr>
        <w:t>standardami komunikacji, o których mowa w art. 8d ustawy z dnia 28 kwietnia 2011 r. o systemie informacji w ochronie zdrowia</w:t>
      </w:r>
      <w:r w:rsidR="00B820D2">
        <w:rPr>
          <w:rFonts w:ascii="Arial" w:hAnsi="Arial" w:cs="Arial"/>
          <w:sz w:val="24"/>
          <w:szCs w:val="24"/>
        </w:rPr>
        <w:t>,</w:t>
      </w:r>
      <w:r w:rsidR="00EE237E" w:rsidRPr="00607C1F">
        <w:rPr>
          <w:rFonts w:ascii="Arial" w:hAnsi="Arial" w:cs="Arial"/>
          <w:sz w:val="24"/>
          <w:szCs w:val="24"/>
        </w:rPr>
        <w:t xml:space="preserve"> </w:t>
      </w:r>
    </w:p>
    <w:p w14:paraId="3E4BA0C0" w14:textId="2F857316" w:rsidR="006316D9" w:rsidRPr="00607C1F" w:rsidRDefault="00EE237E" w:rsidP="00096120">
      <w:pPr>
        <w:pStyle w:val="Akapitzlist"/>
        <w:numPr>
          <w:ilvl w:val="0"/>
          <w:numId w:val="11"/>
        </w:numPr>
        <w:spacing w:before="120" w:after="120" w:line="276" w:lineRule="auto"/>
        <w:contextualSpacing w:val="0"/>
        <w:jc w:val="left"/>
        <w:rPr>
          <w:rFonts w:ascii="Arial" w:hAnsi="Arial" w:cs="Arial"/>
          <w:sz w:val="24"/>
          <w:szCs w:val="24"/>
        </w:rPr>
      </w:pPr>
      <w:r w:rsidRPr="00607C1F">
        <w:rPr>
          <w:rFonts w:ascii="Arial" w:hAnsi="Arial" w:cs="Arial"/>
          <w:sz w:val="24"/>
          <w:szCs w:val="24"/>
        </w:rPr>
        <w:t>zgodne z Zaleceniem (UE) 2019/243 w sprawie europejskiego formatu wymiany elektronicznej dokumentacji medyczne</w:t>
      </w:r>
      <w:r w:rsidR="00B820D2">
        <w:rPr>
          <w:rFonts w:ascii="Arial" w:hAnsi="Arial" w:cs="Arial"/>
          <w:sz w:val="24"/>
          <w:szCs w:val="24"/>
        </w:rPr>
        <w:t>j</w:t>
      </w:r>
      <w:r w:rsidR="00B820D2">
        <w:rPr>
          <w:rStyle w:val="Odwoanieprzypisudolnego"/>
          <w:rFonts w:ascii="Arial" w:hAnsi="Arial" w:cs="Arial"/>
          <w:sz w:val="24"/>
          <w:szCs w:val="24"/>
        </w:rPr>
        <w:footnoteReference w:id="1"/>
      </w:r>
      <w:r w:rsidR="00811B74" w:rsidRPr="00607C1F">
        <w:rPr>
          <w:rFonts w:ascii="Arial" w:hAnsi="Arial" w:cs="Arial"/>
          <w:sz w:val="24"/>
          <w:szCs w:val="24"/>
        </w:rPr>
        <w:t>.</w:t>
      </w:r>
    </w:p>
    <w:tbl>
      <w:tblPr>
        <w:tblStyle w:val="Tabela-Siatka21"/>
        <w:tblW w:w="0" w:type="auto"/>
        <w:tblInd w:w="421" w:type="dxa"/>
        <w:tblLook w:val="04A0" w:firstRow="1" w:lastRow="0" w:firstColumn="1" w:lastColumn="0" w:noHBand="0" w:noVBand="1"/>
      </w:tblPr>
      <w:tblGrid>
        <w:gridCol w:w="9547"/>
      </w:tblGrid>
      <w:tr w:rsidR="00EE237E" w:rsidRPr="00607C1F" w14:paraId="050165F6" w14:textId="77777777" w:rsidTr="00813AD1">
        <w:tc>
          <w:tcPr>
            <w:tcW w:w="9547" w:type="dxa"/>
          </w:tcPr>
          <w:p w14:paraId="0BDEFFA0" w14:textId="77777777" w:rsidR="00EE237E" w:rsidRPr="00607C1F" w:rsidRDefault="00EE237E" w:rsidP="00FA26FA">
            <w:pPr>
              <w:rPr>
                <w:rFonts w:ascii="Arial" w:hAnsi="Arial" w:cs="Arial"/>
                <w:sz w:val="24"/>
                <w:szCs w:val="24"/>
                <w:highlight w:val="yellow"/>
              </w:rPr>
            </w:pPr>
            <w:bookmarkStart w:id="6" w:name="_Hlk225423321"/>
            <w:r w:rsidRPr="00607C1F">
              <w:rPr>
                <w:rFonts w:ascii="Arial" w:hAnsi="Arial" w:cs="Arial"/>
                <w:sz w:val="24"/>
                <w:szCs w:val="24"/>
              </w:rPr>
              <w:t xml:space="preserve">Pole tekstowe: </w:t>
            </w:r>
          </w:p>
        </w:tc>
      </w:tr>
    </w:tbl>
    <w:bookmarkEnd w:id="6"/>
    <w:p w14:paraId="236F96F5" w14:textId="739ECDF1" w:rsidR="00501C99" w:rsidRPr="0023681A" w:rsidRDefault="001E02D2" w:rsidP="008E3EB2">
      <w:pPr>
        <w:pStyle w:val="Akapitzlist"/>
        <w:numPr>
          <w:ilvl w:val="0"/>
          <w:numId w:val="4"/>
        </w:numPr>
        <w:spacing w:before="360" w:after="120" w:line="276" w:lineRule="auto"/>
        <w:ind w:left="850" w:hanging="425"/>
        <w:contextualSpacing w:val="0"/>
        <w:jc w:val="left"/>
        <w:rPr>
          <w:rFonts w:ascii="Arial" w:hAnsi="Arial" w:cs="Arial"/>
          <w:sz w:val="24"/>
          <w:szCs w:val="24"/>
        </w:rPr>
      </w:pPr>
      <w:r w:rsidRPr="0023681A">
        <w:rPr>
          <w:rFonts w:ascii="Arial" w:hAnsi="Arial" w:cs="Arial"/>
          <w:sz w:val="24"/>
          <w:szCs w:val="24"/>
        </w:rPr>
        <w:t>Opisz, w jaki sposób projekt i jego produkty charakteryzować się będą pełną dostępnością online (4-5 poziom dojrzałości)</w:t>
      </w:r>
      <w:r w:rsidR="00611BEE" w:rsidRPr="0023681A">
        <w:rPr>
          <w:rFonts w:ascii="Arial" w:hAnsi="Arial" w:cs="Arial"/>
          <w:sz w:val="24"/>
          <w:szCs w:val="24"/>
        </w:rPr>
        <w:t>.</w:t>
      </w:r>
      <w:r w:rsidRPr="0023681A">
        <w:rPr>
          <w:rFonts w:ascii="Arial" w:hAnsi="Arial" w:cs="Arial"/>
          <w:sz w:val="24"/>
          <w:szCs w:val="24"/>
        </w:rPr>
        <w:t xml:space="preserve"> </w:t>
      </w:r>
    </w:p>
    <w:p w14:paraId="4798D62E" w14:textId="77777777" w:rsidR="001E02D2" w:rsidRPr="00607C1F" w:rsidRDefault="001E02D2" w:rsidP="003E4BCF">
      <w:pPr>
        <w:spacing w:before="120" w:after="120" w:line="276" w:lineRule="auto"/>
        <w:ind w:left="141" w:firstLine="709"/>
        <w:rPr>
          <w:rFonts w:ascii="Arial" w:eastAsia="SimSun" w:hAnsi="Arial" w:cs="Arial"/>
          <w:sz w:val="24"/>
          <w:szCs w:val="24"/>
        </w:rPr>
      </w:pPr>
      <w:r w:rsidRPr="00607C1F">
        <w:rPr>
          <w:rFonts w:ascii="Arial" w:eastAsia="SimSun" w:hAnsi="Arial" w:cs="Arial"/>
          <w:sz w:val="24"/>
          <w:szCs w:val="24"/>
        </w:rPr>
        <w:t>4 poziom dojrzałości (całość usługi realizowana jest w postaci elektronicznej):</w:t>
      </w:r>
    </w:p>
    <w:p w14:paraId="4D5D6B04" w14:textId="77777777" w:rsidR="001E02D2" w:rsidRPr="00607C1F" w:rsidRDefault="001E02D2" w:rsidP="003E4BCF">
      <w:pPr>
        <w:numPr>
          <w:ilvl w:val="0"/>
          <w:numId w:val="5"/>
        </w:numPr>
        <w:spacing w:before="120" w:after="120" w:line="276" w:lineRule="auto"/>
        <w:ind w:hanging="357"/>
        <w:contextualSpacing/>
        <w:jc w:val="left"/>
        <w:rPr>
          <w:rFonts w:ascii="Arial" w:eastAsia="SimSun" w:hAnsi="Arial" w:cs="Arial"/>
          <w:iCs/>
          <w:sz w:val="24"/>
          <w:szCs w:val="24"/>
        </w:rPr>
      </w:pPr>
      <w:r w:rsidRPr="00607C1F">
        <w:rPr>
          <w:rFonts w:ascii="Arial" w:eastAsia="SimSun" w:hAnsi="Arial" w:cs="Arial"/>
          <w:iCs/>
          <w:sz w:val="24"/>
          <w:szCs w:val="24"/>
        </w:rPr>
        <w:t>dostarczanie wszystkich dokumentów i doręczeń przebiega w postaci elektronicznej,</w:t>
      </w:r>
    </w:p>
    <w:p w14:paraId="13DF5D29" w14:textId="1B768BCD" w:rsidR="001E02D2" w:rsidRPr="00607C1F" w:rsidRDefault="001E02D2" w:rsidP="003E4BCF">
      <w:pPr>
        <w:numPr>
          <w:ilvl w:val="0"/>
          <w:numId w:val="5"/>
        </w:numPr>
        <w:spacing w:before="120" w:after="120" w:line="276" w:lineRule="auto"/>
        <w:ind w:hanging="357"/>
        <w:contextualSpacing/>
        <w:jc w:val="left"/>
        <w:rPr>
          <w:rFonts w:ascii="Arial" w:eastAsia="SimSun" w:hAnsi="Arial" w:cs="Arial"/>
          <w:iCs/>
          <w:sz w:val="24"/>
          <w:szCs w:val="24"/>
        </w:rPr>
      </w:pPr>
      <w:r w:rsidRPr="00607C1F">
        <w:rPr>
          <w:rFonts w:ascii="Arial" w:eastAsia="SimSun" w:hAnsi="Arial" w:cs="Arial"/>
          <w:iCs/>
          <w:sz w:val="24"/>
          <w:szCs w:val="24"/>
        </w:rPr>
        <w:t>brak jest czynności, któr</w:t>
      </w:r>
      <w:r w:rsidR="000C3197">
        <w:rPr>
          <w:rFonts w:ascii="Arial" w:eastAsia="SimSun" w:hAnsi="Arial" w:cs="Arial"/>
          <w:iCs/>
          <w:sz w:val="24"/>
          <w:szCs w:val="24"/>
        </w:rPr>
        <w:t>e</w:t>
      </w:r>
      <w:r w:rsidRPr="00607C1F">
        <w:rPr>
          <w:rFonts w:ascii="Arial" w:eastAsia="SimSun" w:hAnsi="Arial" w:cs="Arial"/>
          <w:iCs/>
          <w:sz w:val="24"/>
          <w:szCs w:val="24"/>
        </w:rPr>
        <w:t xml:space="preserve"> obywatel lub przedsiębiorca musiałby wykonywać w postaci papierowej,</w:t>
      </w:r>
    </w:p>
    <w:p w14:paraId="7B05A62A" w14:textId="4DEB70D9" w:rsidR="001E02D2" w:rsidRPr="00607C1F" w:rsidRDefault="001E02D2" w:rsidP="003E4BCF">
      <w:pPr>
        <w:numPr>
          <w:ilvl w:val="0"/>
          <w:numId w:val="5"/>
        </w:numPr>
        <w:spacing w:before="120" w:after="120" w:line="276" w:lineRule="auto"/>
        <w:jc w:val="left"/>
        <w:rPr>
          <w:rFonts w:ascii="Arial" w:eastAsia="SimSun" w:hAnsi="Arial" w:cs="Arial"/>
          <w:iCs/>
          <w:sz w:val="24"/>
          <w:szCs w:val="24"/>
        </w:rPr>
      </w:pPr>
      <w:r w:rsidRPr="00607C1F">
        <w:rPr>
          <w:rFonts w:ascii="Arial" w:eastAsia="SimSun" w:hAnsi="Arial" w:cs="Arial"/>
          <w:iCs/>
          <w:sz w:val="24"/>
          <w:szCs w:val="24"/>
        </w:rPr>
        <w:t>w przypadku wymagania dokonania płatności – umożliwienie dokonania tej płatności w postaci elektroniczne</w:t>
      </w:r>
      <w:r w:rsidR="000C3197">
        <w:rPr>
          <w:rFonts w:ascii="Arial" w:eastAsia="SimSun" w:hAnsi="Arial" w:cs="Arial"/>
          <w:iCs/>
          <w:sz w:val="24"/>
          <w:szCs w:val="24"/>
        </w:rPr>
        <w:t>j</w:t>
      </w:r>
      <w:r w:rsidR="008F7492">
        <w:rPr>
          <w:rFonts w:ascii="Arial" w:eastAsia="SimSun" w:hAnsi="Arial" w:cs="Arial"/>
          <w:iCs/>
          <w:sz w:val="24"/>
          <w:szCs w:val="24"/>
        </w:rPr>
        <w:t>;</w:t>
      </w:r>
    </w:p>
    <w:p w14:paraId="22C482E9" w14:textId="77777777" w:rsidR="001E02D2" w:rsidRPr="00607C1F" w:rsidRDefault="001E02D2" w:rsidP="003E4BCF">
      <w:pPr>
        <w:spacing w:before="120" w:after="120" w:line="276" w:lineRule="auto"/>
        <w:ind w:left="851"/>
        <w:jc w:val="left"/>
        <w:rPr>
          <w:rFonts w:ascii="Arial" w:eastAsia="SimSun" w:hAnsi="Arial" w:cs="Arial"/>
          <w:iCs/>
          <w:sz w:val="24"/>
          <w:szCs w:val="24"/>
        </w:rPr>
      </w:pPr>
      <w:r w:rsidRPr="00607C1F">
        <w:rPr>
          <w:rFonts w:ascii="Arial" w:eastAsia="SimSun" w:hAnsi="Arial" w:cs="Arial"/>
          <w:iCs/>
          <w:sz w:val="24"/>
          <w:szCs w:val="24"/>
        </w:rPr>
        <w:t>5 poziom dojrzałości (najwyższy poziom dojrzałości elektronicznej usługi publicznej):</w:t>
      </w:r>
    </w:p>
    <w:p w14:paraId="67DEDC9D" w14:textId="77777777" w:rsidR="001E02D2" w:rsidRPr="00607C1F" w:rsidRDefault="001E02D2" w:rsidP="003E4BCF">
      <w:pPr>
        <w:numPr>
          <w:ilvl w:val="0"/>
          <w:numId w:val="6"/>
        </w:numPr>
        <w:spacing w:before="120" w:after="120" w:line="276" w:lineRule="auto"/>
        <w:ind w:left="1208" w:hanging="357"/>
        <w:contextualSpacing/>
        <w:jc w:val="left"/>
        <w:rPr>
          <w:rFonts w:ascii="Arial" w:eastAsia="SimSun" w:hAnsi="Arial" w:cs="Arial"/>
          <w:iCs/>
          <w:sz w:val="24"/>
          <w:szCs w:val="24"/>
        </w:rPr>
      </w:pPr>
      <w:r w:rsidRPr="00607C1F">
        <w:rPr>
          <w:rFonts w:ascii="Arial" w:eastAsia="SimSun" w:hAnsi="Arial" w:cs="Arial"/>
          <w:iCs/>
          <w:sz w:val="24"/>
          <w:szCs w:val="24"/>
        </w:rPr>
        <w:t>formularze wniosków w postaci elektronicznej będą wstępnie wypełniane będącymi w posiadaniu podmiotu świadczącego usługę danymi obywatela lub przedsiębiorcy (np. imię i nazwisko, dane adresowe, numer PESEL, REGON itp.),</w:t>
      </w:r>
    </w:p>
    <w:p w14:paraId="6BC2672C" w14:textId="77777777" w:rsidR="001E02D2" w:rsidRPr="00607C1F" w:rsidRDefault="001E02D2" w:rsidP="003E4BCF">
      <w:pPr>
        <w:numPr>
          <w:ilvl w:val="0"/>
          <w:numId w:val="6"/>
        </w:numPr>
        <w:spacing w:before="120" w:after="120" w:line="276" w:lineRule="auto"/>
        <w:ind w:left="1208" w:hanging="357"/>
        <w:contextualSpacing/>
        <w:jc w:val="left"/>
        <w:rPr>
          <w:rFonts w:ascii="Arial" w:eastAsia="SimSun" w:hAnsi="Arial" w:cs="Arial"/>
          <w:iCs/>
          <w:sz w:val="24"/>
          <w:szCs w:val="24"/>
        </w:rPr>
      </w:pPr>
      <w:r w:rsidRPr="00607C1F">
        <w:rPr>
          <w:rFonts w:ascii="Arial" w:eastAsia="SimSun" w:hAnsi="Arial" w:cs="Arial"/>
          <w:iCs/>
          <w:sz w:val="24"/>
          <w:szCs w:val="24"/>
        </w:rPr>
        <w:t>w przypadku usług, w których nie ma konieczności składania wniosku, podmiot automatycznie załatwia sprawę (realizuje usługę) w zakresie odpowiednim do sytuacji życiowej usługobiorcy,</w:t>
      </w:r>
    </w:p>
    <w:p w14:paraId="1BFCF1A8" w14:textId="3537065C" w:rsidR="001E02D2" w:rsidRPr="00607C1F" w:rsidRDefault="001E02D2" w:rsidP="003E4BCF">
      <w:pPr>
        <w:numPr>
          <w:ilvl w:val="0"/>
          <w:numId w:val="6"/>
        </w:numPr>
        <w:spacing w:before="120" w:after="120" w:line="276" w:lineRule="auto"/>
        <w:jc w:val="left"/>
        <w:rPr>
          <w:rFonts w:ascii="Arial" w:eastAsia="SimSun" w:hAnsi="Arial" w:cs="Arial"/>
          <w:iCs/>
          <w:sz w:val="24"/>
          <w:szCs w:val="24"/>
        </w:rPr>
      </w:pPr>
      <w:r w:rsidRPr="00607C1F">
        <w:rPr>
          <w:rFonts w:ascii="Arial" w:eastAsia="SimSun" w:hAnsi="Arial" w:cs="Arial"/>
          <w:iCs/>
          <w:sz w:val="24"/>
          <w:szCs w:val="24"/>
        </w:rPr>
        <w:t>w przypadku, gdy w procedurze istnieje konieczność dokonania płatności, usługodawca zapewni przekierowanie usługobiorcy do właściwego pośrednika dla dokonania płatności (operacja przekierowania musi zapewnić zachowanie kontekstu zdarzenia, tzn. wszystkie pola niezbędne do zdefiniowania i wykonania płatności, np. przelewu, są wypełnione automatycznie przez system usługodawcy).</w:t>
      </w:r>
    </w:p>
    <w:tbl>
      <w:tblPr>
        <w:tblStyle w:val="Tabela-Siatka21"/>
        <w:tblW w:w="0" w:type="auto"/>
        <w:tblInd w:w="421" w:type="dxa"/>
        <w:tblLook w:val="04A0" w:firstRow="1" w:lastRow="0" w:firstColumn="1" w:lastColumn="0" w:noHBand="0" w:noVBand="1"/>
      </w:tblPr>
      <w:tblGrid>
        <w:gridCol w:w="9547"/>
      </w:tblGrid>
      <w:tr w:rsidR="001E02D2" w:rsidRPr="00816CAC" w14:paraId="1F4C9305" w14:textId="77777777" w:rsidTr="00C3098D">
        <w:tc>
          <w:tcPr>
            <w:tcW w:w="9547" w:type="dxa"/>
          </w:tcPr>
          <w:p w14:paraId="51CF7872" w14:textId="77777777" w:rsidR="001E02D2" w:rsidRPr="00816CAC" w:rsidRDefault="001E02D2" w:rsidP="00FA26FA">
            <w:pPr>
              <w:rPr>
                <w:highlight w:val="yellow"/>
              </w:rPr>
            </w:pPr>
            <w:r w:rsidRPr="00816CAC">
              <w:rPr>
                <w:rFonts w:ascii="Arial" w:hAnsi="Arial" w:cs="Arial"/>
                <w:sz w:val="24"/>
                <w:szCs w:val="24"/>
              </w:rPr>
              <w:t xml:space="preserve">Pole tekstowe: </w:t>
            </w:r>
          </w:p>
        </w:tc>
      </w:tr>
    </w:tbl>
    <w:p w14:paraId="6732E73D" w14:textId="72EB0E71" w:rsidR="004C3BB1" w:rsidRPr="0023681A" w:rsidRDefault="0057152D" w:rsidP="008E3EB2">
      <w:pPr>
        <w:pStyle w:val="Akapitzlist"/>
        <w:numPr>
          <w:ilvl w:val="0"/>
          <w:numId w:val="4"/>
        </w:numPr>
        <w:spacing w:before="360" w:after="120" w:line="276" w:lineRule="auto"/>
        <w:ind w:left="850" w:hanging="425"/>
        <w:contextualSpacing w:val="0"/>
        <w:jc w:val="left"/>
        <w:rPr>
          <w:rFonts w:ascii="Arial" w:hAnsi="Arial" w:cs="Arial"/>
          <w:sz w:val="24"/>
          <w:szCs w:val="24"/>
        </w:rPr>
      </w:pPr>
      <w:r w:rsidRPr="00607C1F">
        <w:rPr>
          <w:rFonts w:ascii="Arial" w:hAnsi="Arial" w:cs="Arial"/>
          <w:sz w:val="24"/>
          <w:szCs w:val="24"/>
        </w:rPr>
        <w:t xml:space="preserve">Potwierdź i uzasadnij, że projekt jest zgodny z </w:t>
      </w:r>
      <w:r w:rsidRPr="0023681A">
        <w:rPr>
          <w:rFonts w:ascii="Arial" w:hAnsi="Arial" w:cs="Arial"/>
          <w:sz w:val="24"/>
          <w:szCs w:val="24"/>
        </w:rPr>
        <w:t>wymogami w obszarze gromadzenia i</w:t>
      </w:r>
      <w:r w:rsidR="00BD414A" w:rsidRPr="0023681A">
        <w:rPr>
          <w:rFonts w:ascii="Arial" w:hAnsi="Arial" w:cs="Arial"/>
          <w:sz w:val="24"/>
          <w:szCs w:val="24"/>
        </w:rPr>
        <w:t> </w:t>
      </w:r>
      <w:r w:rsidRPr="0023681A">
        <w:rPr>
          <w:rFonts w:ascii="Arial" w:hAnsi="Arial" w:cs="Arial"/>
          <w:sz w:val="24"/>
          <w:szCs w:val="24"/>
        </w:rPr>
        <w:t xml:space="preserve">wymiany danych medycznych, analityki medycznej i </w:t>
      </w:r>
      <w:proofErr w:type="spellStart"/>
      <w:r w:rsidRPr="0023681A">
        <w:rPr>
          <w:rFonts w:ascii="Arial" w:hAnsi="Arial" w:cs="Arial"/>
          <w:sz w:val="24"/>
          <w:szCs w:val="24"/>
        </w:rPr>
        <w:t>cyberbezpieczeństwa</w:t>
      </w:r>
      <w:proofErr w:type="spellEnd"/>
      <w:r w:rsidR="004E2E10" w:rsidRPr="0023681A">
        <w:rPr>
          <w:rFonts w:ascii="Arial" w:hAnsi="Arial" w:cs="Arial"/>
          <w:sz w:val="24"/>
          <w:szCs w:val="24"/>
        </w:rPr>
        <w:t xml:space="preserve"> (spełnia wszystkie niżej wymienione warunki</w:t>
      </w:r>
      <w:r w:rsidR="006F2EC3" w:rsidRPr="0023681A">
        <w:rPr>
          <w:rFonts w:ascii="Arial" w:hAnsi="Arial" w:cs="Arial"/>
          <w:sz w:val="24"/>
          <w:szCs w:val="24"/>
        </w:rPr>
        <w:t>)</w:t>
      </w:r>
      <w:r w:rsidR="004C3BB1" w:rsidRPr="0023681A">
        <w:rPr>
          <w:rFonts w:ascii="Arial" w:hAnsi="Arial" w:cs="Arial"/>
          <w:sz w:val="24"/>
          <w:szCs w:val="24"/>
        </w:rPr>
        <w:t>.</w:t>
      </w:r>
      <w:r w:rsidR="004E2E10" w:rsidRPr="0023681A">
        <w:rPr>
          <w:rFonts w:ascii="Arial" w:hAnsi="Arial" w:cs="Arial"/>
          <w:sz w:val="24"/>
          <w:szCs w:val="24"/>
        </w:rPr>
        <w:t xml:space="preserve"> </w:t>
      </w:r>
    </w:p>
    <w:p w14:paraId="3EE82AE5" w14:textId="447C0426" w:rsidR="003D0D88" w:rsidRPr="003D0D88" w:rsidRDefault="00963067" w:rsidP="003D0D88">
      <w:pPr>
        <w:numPr>
          <w:ilvl w:val="0"/>
          <w:numId w:val="6"/>
        </w:numPr>
        <w:spacing w:before="240" w:after="120" w:line="276" w:lineRule="auto"/>
        <w:ind w:left="1208" w:hanging="357"/>
        <w:jc w:val="left"/>
        <w:rPr>
          <w:rFonts w:ascii="Arial" w:eastAsia="SimSun" w:hAnsi="Arial" w:cs="Arial"/>
          <w:b/>
          <w:iCs/>
          <w:sz w:val="24"/>
          <w:szCs w:val="24"/>
        </w:rPr>
      </w:pPr>
      <w:r w:rsidRPr="00E06CA1">
        <w:rPr>
          <w:rFonts w:ascii="Arial" w:eastAsia="SimSun" w:hAnsi="Arial" w:cs="Arial"/>
          <w:b/>
          <w:iCs/>
          <w:sz w:val="24"/>
          <w:szCs w:val="24"/>
        </w:rPr>
        <w:lastRenderedPageBreak/>
        <w:t>W</w:t>
      </w:r>
      <w:r w:rsidR="0057152D" w:rsidRPr="00E06CA1">
        <w:rPr>
          <w:rFonts w:ascii="Arial" w:eastAsia="SimSun" w:hAnsi="Arial" w:cs="Arial"/>
          <w:b/>
          <w:iCs/>
          <w:sz w:val="24"/>
          <w:szCs w:val="24"/>
        </w:rPr>
        <w:t xml:space="preserve"> obszarze gromadzenia i wymiany danych medycznych</w:t>
      </w:r>
      <w:r w:rsidR="003D0D88">
        <w:rPr>
          <w:rFonts w:ascii="Arial" w:eastAsia="SimSun" w:hAnsi="Arial" w:cs="Arial"/>
          <w:b/>
          <w:iCs/>
          <w:sz w:val="24"/>
          <w:szCs w:val="24"/>
        </w:rPr>
        <w:t xml:space="preserve"> </w:t>
      </w:r>
      <w:r w:rsidR="003D0D88" w:rsidRPr="003D0D88">
        <w:rPr>
          <w:rFonts w:ascii="Arial" w:eastAsia="SimSun" w:hAnsi="Arial" w:cs="Arial"/>
          <w:iCs/>
          <w:sz w:val="24"/>
          <w:szCs w:val="24"/>
        </w:rPr>
        <w:t>(j</w:t>
      </w:r>
      <w:r w:rsidR="003D0D88" w:rsidRPr="003D0D88">
        <w:rPr>
          <w:rFonts w:ascii="Arial" w:hAnsi="Arial" w:cs="Arial"/>
          <w:bCs/>
          <w:sz w:val="24"/>
          <w:szCs w:val="24"/>
        </w:rPr>
        <w:t xml:space="preserve">eśli </w:t>
      </w:r>
      <w:r w:rsidR="001D6612">
        <w:rPr>
          <w:rFonts w:ascii="Arial" w:hAnsi="Arial" w:cs="Arial"/>
          <w:bCs/>
          <w:sz w:val="24"/>
          <w:szCs w:val="24"/>
        </w:rPr>
        <w:t>ten obszar</w:t>
      </w:r>
      <w:r w:rsidR="003D0D88" w:rsidRPr="003D0D88">
        <w:rPr>
          <w:rFonts w:ascii="Arial" w:hAnsi="Arial" w:cs="Arial"/>
          <w:bCs/>
          <w:sz w:val="24"/>
          <w:szCs w:val="24"/>
        </w:rPr>
        <w:t xml:space="preserve"> nie dotyczy zakresu realizowanego projektu, wpisz w polu tekstowym „nie dotyczy”</w:t>
      </w:r>
      <w:r w:rsidR="003D0D88">
        <w:rPr>
          <w:rFonts w:ascii="Arial" w:hAnsi="Arial" w:cs="Arial"/>
          <w:bCs/>
          <w:sz w:val="24"/>
          <w:szCs w:val="24"/>
        </w:rPr>
        <w:t>):</w:t>
      </w:r>
    </w:p>
    <w:p w14:paraId="1E29AC70" w14:textId="002FB69A" w:rsidR="0057152D" w:rsidRDefault="00963067" w:rsidP="003E4BCF">
      <w:pPr>
        <w:pStyle w:val="Akapitzlist"/>
        <w:numPr>
          <w:ilvl w:val="0"/>
          <w:numId w:val="12"/>
        </w:numPr>
        <w:spacing w:before="120" w:after="120" w:line="276" w:lineRule="auto"/>
        <w:ind w:left="1560"/>
        <w:contextualSpacing w:val="0"/>
        <w:jc w:val="left"/>
        <w:rPr>
          <w:rFonts w:ascii="Arial" w:hAnsi="Arial" w:cs="Arial"/>
          <w:sz w:val="24"/>
          <w:szCs w:val="24"/>
        </w:rPr>
      </w:pPr>
      <w:r>
        <w:rPr>
          <w:rFonts w:ascii="Arial" w:hAnsi="Arial" w:cs="Arial"/>
          <w:sz w:val="24"/>
          <w:szCs w:val="24"/>
        </w:rPr>
        <w:t>Z</w:t>
      </w:r>
      <w:r w:rsidR="0057152D" w:rsidRPr="00607C1F">
        <w:rPr>
          <w:rFonts w:ascii="Arial" w:hAnsi="Arial" w:cs="Arial"/>
          <w:sz w:val="24"/>
          <w:szCs w:val="24"/>
        </w:rPr>
        <w:t>lecenia procedur medycznych (badań, konsultacji, podania leków) oraz przekazanie wyników tych procedur personelowi medycznemu – po zakończeniu realizacji projektu będą w całości realizowane w systemach teleinformatycznych (np. w systemie szpitalnym HIS, gabinetowym, laboratoryjnym LIS, radiologicznym RIS, farmaceutycznym PIS, kardiologicznym CIS)</w:t>
      </w:r>
      <w:r>
        <w:rPr>
          <w:rFonts w:ascii="Arial" w:hAnsi="Arial" w:cs="Arial"/>
          <w:sz w:val="24"/>
          <w:szCs w:val="24"/>
        </w:rPr>
        <w:t>.</w:t>
      </w:r>
    </w:p>
    <w:tbl>
      <w:tblPr>
        <w:tblStyle w:val="Tabela-Siatka21"/>
        <w:tblW w:w="0" w:type="auto"/>
        <w:tblInd w:w="421" w:type="dxa"/>
        <w:tblLook w:val="04A0" w:firstRow="1" w:lastRow="0" w:firstColumn="1" w:lastColumn="0" w:noHBand="0" w:noVBand="1"/>
      </w:tblPr>
      <w:tblGrid>
        <w:gridCol w:w="9547"/>
      </w:tblGrid>
      <w:tr w:rsidR="00851318" w:rsidRPr="00816CAC" w14:paraId="08F6CCB2" w14:textId="77777777" w:rsidTr="008E4F4A">
        <w:tc>
          <w:tcPr>
            <w:tcW w:w="9547" w:type="dxa"/>
          </w:tcPr>
          <w:p w14:paraId="0D4AC867" w14:textId="77777777" w:rsidR="00851318" w:rsidRPr="00816CAC" w:rsidRDefault="00851318" w:rsidP="008E4F4A">
            <w:pPr>
              <w:rPr>
                <w:highlight w:val="yellow"/>
              </w:rPr>
            </w:pPr>
            <w:r w:rsidRPr="00816CAC">
              <w:rPr>
                <w:rFonts w:ascii="Arial" w:hAnsi="Arial" w:cs="Arial"/>
                <w:sz w:val="24"/>
                <w:szCs w:val="24"/>
              </w:rPr>
              <w:t xml:space="preserve">Pole tekstowe: </w:t>
            </w:r>
          </w:p>
        </w:tc>
      </w:tr>
    </w:tbl>
    <w:p w14:paraId="3FC91443" w14:textId="3F37D3DA" w:rsidR="0057152D" w:rsidRDefault="00963067" w:rsidP="00096120">
      <w:pPr>
        <w:pStyle w:val="Akapitzlist"/>
        <w:numPr>
          <w:ilvl w:val="0"/>
          <w:numId w:val="12"/>
        </w:numPr>
        <w:spacing w:before="120" w:after="120" w:line="276" w:lineRule="auto"/>
        <w:ind w:left="1560"/>
        <w:contextualSpacing w:val="0"/>
        <w:jc w:val="left"/>
        <w:rPr>
          <w:rFonts w:ascii="Arial" w:hAnsi="Arial" w:cs="Arial"/>
          <w:sz w:val="24"/>
          <w:szCs w:val="24"/>
        </w:rPr>
      </w:pPr>
      <w:r>
        <w:rPr>
          <w:rFonts w:ascii="Arial" w:hAnsi="Arial" w:cs="Arial"/>
          <w:sz w:val="24"/>
          <w:szCs w:val="24"/>
        </w:rPr>
        <w:t>P</w:t>
      </w:r>
      <w:r w:rsidRPr="00607C1F">
        <w:rPr>
          <w:rFonts w:ascii="Arial" w:hAnsi="Arial" w:cs="Arial"/>
          <w:sz w:val="24"/>
          <w:szCs w:val="24"/>
        </w:rPr>
        <w:t xml:space="preserve">onad </w:t>
      </w:r>
      <w:r w:rsidR="0057152D" w:rsidRPr="00607C1F">
        <w:rPr>
          <w:rFonts w:ascii="Arial" w:hAnsi="Arial" w:cs="Arial"/>
          <w:sz w:val="24"/>
          <w:szCs w:val="24"/>
        </w:rPr>
        <w:t>90% obrazów medycznych (DICOM</w:t>
      </w:r>
      <w:r w:rsidR="0057152D" w:rsidRPr="008E4B2A">
        <w:rPr>
          <w:rFonts w:ascii="Arial" w:hAnsi="Arial" w:cs="Arial"/>
          <w:sz w:val="24"/>
          <w:szCs w:val="24"/>
          <w:vertAlign w:val="superscript"/>
        </w:rPr>
        <w:footnoteReference w:id="2"/>
      </w:r>
      <w:r w:rsidR="0057152D" w:rsidRPr="00607C1F">
        <w:rPr>
          <w:rFonts w:ascii="Arial" w:hAnsi="Arial" w:cs="Arial"/>
          <w:sz w:val="24"/>
          <w:szCs w:val="24"/>
        </w:rPr>
        <w:t>, nie-DICOM) oraz wyników badań laboratoryjnych wytworzonych po zakończeniu realizacji projektu będzie przechowywanych w systemie teleinformatycznym, a dane te będą powiązane z danymi pacjenta oraz zdarzeniami medycznymi, w ramach których były realizowane</w:t>
      </w:r>
      <w:r>
        <w:rPr>
          <w:rFonts w:ascii="Arial" w:hAnsi="Arial" w:cs="Arial"/>
          <w:sz w:val="24"/>
          <w:szCs w:val="24"/>
        </w:rPr>
        <w:t>.</w:t>
      </w:r>
    </w:p>
    <w:tbl>
      <w:tblPr>
        <w:tblStyle w:val="Tabela-Siatka21"/>
        <w:tblW w:w="0" w:type="auto"/>
        <w:tblInd w:w="421" w:type="dxa"/>
        <w:tblLook w:val="04A0" w:firstRow="1" w:lastRow="0" w:firstColumn="1" w:lastColumn="0" w:noHBand="0" w:noVBand="1"/>
      </w:tblPr>
      <w:tblGrid>
        <w:gridCol w:w="9547"/>
      </w:tblGrid>
      <w:tr w:rsidR="00851318" w:rsidRPr="00816CAC" w14:paraId="0C8217F4" w14:textId="77777777" w:rsidTr="008E4F4A">
        <w:tc>
          <w:tcPr>
            <w:tcW w:w="9547" w:type="dxa"/>
          </w:tcPr>
          <w:p w14:paraId="13A06CFE" w14:textId="77777777" w:rsidR="00851318" w:rsidRPr="00816CAC" w:rsidRDefault="00851318" w:rsidP="008E4F4A">
            <w:pPr>
              <w:rPr>
                <w:highlight w:val="yellow"/>
              </w:rPr>
            </w:pPr>
            <w:r w:rsidRPr="00816CAC">
              <w:rPr>
                <w:rFonts w:ascii="Arial" w:hAnsi="Arial" w:cs="Arial"/>
                <w:sz w:val="24"/>
                <w:szCs w:val="24"/>
              </w:rPr>
              <w:t xml:space="preserve">Pole tekstowe: </w:t>
            </w:r>
          </w:p>
        </w:tc>
      </w:tr>
    </w:tbl>
    <w:p w14:paraId="201B246F" w14:textId="438E2540" w:rsidR="0057152D" w:rsidRDefault="00963067" w:rsidP="00096120">
      <w:pPr>
        <w:pStyle w:val="Akapitzlist"/>
        <w:numPr>
          <w:ilvl w:val="0"/>
          <w:numId w:val="12"/>
        </w:numPr>
        <w:spacing w:before="120" w:after="120" w:line="276" w:lineRule="auto"/>
        <w:ind w:left="1560"/>
        <w:contextualSpacing w:val="0"/>
        <w:jc w:val="left"/>
        <w:rPr>
          <w:rFonts w:ascii="Arial" w:hAnsi="Arial" w:cs="Arial"/>
          <w:sz w:val="24"/>
          <w:szCs w:val="24"/>
        </w:rPr>
      </w:pPr>
      <w:r>
        <w:rPr>
          <w:rFonts w:ascii="Arial" w:hAnsi="Arial" w:cs="Arial"/>
          <w:sz w:val="24"/>
          <w:szCs w:val="24"/>
        </w:rPr>
        <w:t>P</w:t>
      </w:r>
      <w:r w:rsidRPr="00607C1F">
        <w:rPr>
          <w:rFonts w:ascii="Arial" w:hAnsi="Arial" w:cs="Arial"/>
          <w:sz w:val="24"/>
          <w:szCs w:val="24"/>
        </w:rPr>
        <w:t xml:space="preserve">onad </w:t>
      </w:r>
      <w:r w:rsidR="0057152D" w:rsidRPr="00607C1F">
        <w:rPr>
          <w:rFonts w:ascii="Arial" w:hAnsi="Arial" w:cs="Arial"/>
          <w:sz w:val="24"/>
          <w:szCs w:val="24"/>
        </w:rPr>
        <w:t>90% wyników badań laboratoryjnych wytworzonych po zakończeniu realizacji projektu (m.in. biochemia kliniczna, mikrobiologia, badania molekularne) będzie przechowywanych w formie ustrukturyzowanych danych, które można wykorzystać w ramach analiz niezbędnych do podejmowania decyzji klinicznych</w:t>
      </w:r>
      <w:r>
        <w:rPr>
          <w:rFonts w:ascii="Arial" w:hAnsi="Arial" w:cs="Arial"/>
          <w:sz w:val="24"/>
          <w:szCs w:val="24"/>
        </w:rPr>
        <w:t>.</w:t>
      </w:r>
    </w:p>
    <w:tbl>
      <w:tblPr>
        <w:tblStyle w:val="Tabela-Siatka21"/>
        <w:tblW w:w="0" w:type="auto"/>
        <w:tblInd w:w="421" w:type="dxa"/>
        <w:tblLook w:val="04A0" w:firstRow="1" w:lastRow="0" w:firstColumn="1" w:lastColumn="0" w:noHBand="0" w:noVBand="1"/>
      </w:tblPr>
      <w:tblGrid>
        <w:gridCol w:w="9547"/>
      </w:tblGrid>
      <w:tr w:rsidR="00851318" w:rsidRPr="00816CAC" w14:paraId="54361588" w14:textId="77777777" w:rsidTr="008E4F4A">
        <w:tc>
          <w:tcPr>
            <w:tcW w:w="9547" w:type="dxa"/>
          </w:tcPr>
          <w:p w14:paraId="5CF8EA01" w14:textId="77777777" w:rsidR="00851318" w:rsidRPr="00816CAC" w:rsidRDefault="00851318" w:rsidP="008E4F4A">
            <w:pPr>
              <w:rPr>
                <w:highlight w:val="yellow"/>
              </w:rPr>
            </w:pPr>
            <w:r w:rsidRPr="00816CAC">
              <w:rPr>
                <w:rFonts w:ascii="Arial" w:hAnsi="Arial" w:cs="Arial"/>
                <w:sz w:val="24"/>
                <w:szCs w:val="24"/>
              </w:rPr>
              <w:t xml:space="preserve">Pole tekstowe: </w:t>
            </w:r>
          </w:p>
        </w:tc>
      </w:tr>
    </w:tbl>
    <w:p w14:paraId="4C5184D9" w14:textId="048674B6" w:rsidR="0057152D" w:rsidRDefault="00963067" w:rsidP="00096120">
      <w:pPr>
        <w:pStyle w:val="Akapitzlist"/>
        <w:numPr>
          <w:ilvl w:val="0"/>
          <w:numId w:val="12"/>
        </w:numPr>
        <w:spacing w:before="120" w:after="120" w:line="276" w:lineRule="auto"/>
        <w:ind w:left="1560"/>
        <w:contextualSpacing w:val="0"/>
        <w:jc w:val="left"/>
        <w:rPr>
          <w:rFonts w:ascii="Arial" w:hAnsi="Arial" w:cs="Arial"/>
          <w:sz w:val="24"/>
          <w:szCs w:val="24"/>
        </w:rPr>
      </w:pPr>
      <w:r>
        <w:rPr>
          <w:rFonts w:ascii="Arial" w:hAnsi="Arial" w:cs="Arial"/>
          <w:sz w:val="24"/>
          <w:szCs w:val="24"/>
        </w:rPr>
        <w:t>W</w:t>
      </w:r>
      <w:r w:rsidRPr="00607C1F">
        <w:rPr>
          <w:rFonts w:ascii="Arial" w:hAnsi="Arial" w:cs="Arial"/>
          <w:sz w:val="24"/>
          <w:szCs w:val="24"/>
        </w:rPr>
        <w:t xml:space="preserve"> </w:t>
      </w:r>
      <w:r w:rsidR="0057152D" w:rsidRPr="00607C1F">
        <w:rPr>
          <w:rFonts w:ascii="Arial" w:hAnsi="Arial" w:cs="Arial"/>
          <w:sz w:val="24"/>
          <w:szCs w:val="24"/>
        </w:rPr>
        <w:t>procesie zarządzania podawaniem leków po zakończeniu realizacji projektu będą wykorzystywane interaktywne alerty, zapewniające bezpieczeństwo podawania leków (np. zduplikowane zlecenia, interakcje leków, nieprawidłowe dawki itd.). Podmioty wykonujące działalność leczniczą będą gromadzić dane o</w:t>
      </w:r>
      <w:r w:rsidR="00BD414A">
        <w:rPr>
          <w:rFonts w:ascii="Arial" w:hAnsi="Arial" w:cs="Arial"/>
          <w:sz w:val="24"/>
          <w:szCs w:val="24"/>
        </w:rPr>
        <w:t> </w:t>
      </w:r>
      <w:r w:rsidR="0057152D" w:rsidRPr="00607C1F">
        <w:rPr>
          <w:rFonts w:ascii="Arial" w:hAnsi="Arial" w:cs="Arial"/>
          <w:sz w:val="24"/>
          <w:szCs w:val="24"/>
        </w:rPr>
        <w:t>wszystkich produktach leczniczych podanych pacjentowi w trakcie udzielania świadczeń wraz z dawką i czasem podania</w:t>
      </w:r>
      <w:r>
        <w:rPr>
          <w:rFonts w:ascii="Arial" w:hAnsi="Arial" w:cs="Arial"/>
          <w:sz w:val="24"/>
          <w:szCs w:val="24"/>
        </w:rPr>
        <w:t>.</w:t>
      </w:r>
    </w:p>
    <w:tbl>
      <w:tblPr>
        <w:tblStyle w:val="Tabela-Siatka21"/>
        <w:tblW w:w="0" w:type="auto"/>
        <w:tblInd w:w="421" w:type="dxa"/>
        <w:tblLook w:val="04A0" w:firstRow="1" w:lastRow="0" w:firstColumn="1" w:lastColumn="0" w:noHBand="0" w:noVBand="1"/>
      </w:tblPr>
      <w:tblGrid>
        <w:gridCol w:w="9547"/>
      </w:tblGrid>
      <w:tr w:rsidR="00851318" w:rsidRPr="00816CAC" w14:paraId="371DBC13" w14:textId="77777777" w:rsidTr="008E4F4A">
        <w:tc>
          <w:tcPr>
            <w:tcW w:w="9547" w:type="dxa"/>
          </w:tcPr>
          <w:p w14:paraId="4F136BDC" w14:textId="77777777" w:rsidR="00851318" w:rsidRPr="00816CAC" w:rsidRDefault="00851318" w:rsidP="008E4F4A">
            <w:pPr>
              <w:rPr>
                <w:highlight w:val="yellow"/>
              </w:rPr>
            </w:pPr>
            <w:r w:rsidRPr="00816CAC">
              <w:rPr>
                <w:rFonts w:ascii="Arial" w:hAnsi="Arial" w:cs="Arial"/>
                <w:sz w:val="24"/>
                <w:szCs w:val="24"/>
              </w:rPr>
              <w:t xml:space="preserve">Pole tekstowe: </w:t>
            </w:r>
          </w:p>
        </w:tc>
      </w:tr>
    </w:tbl>
    <w:p w14:paraId="16CF9E47" w14:textId="35381786" w:rsidR="0057152D" w:rsidRPr="00607C1F" w:rsidRDefault="00963067" w:rsidP="00BC45E8">
      <w:pPr>
        <w:pStyle w:val="Akapitzlist"/>
        <w:numPr>
          <w:ilvl w:val="0"/>
          <w:numId w:val="12"/>
        </w:numPr>
        <w:spacing w:before="120" w:after="120" w:line="276" w:lineRule="auto"/>
        <w:ind w:left="1560" w:hanging="357"/>
        <w:contextualSpacing w:val="0"/>
        <w:jc w:val="left"/>
        <w:rPr>
          <w:rFonts w:ascii="Arial" w:hAnsi="Arial" w:cs="Arial"/>
          <w:sz w:val="24"/>
          <w:szCs w:val="24"/>
        </w:rPr>
      </w:pPr>
      <w:r>
        <w:rPr>
          <w:rFonts w:ascii="Arial" w:hAnsi="Arial" w:cs="Arial"/>
          <w:sz w:val="24"/>
          <w:szCs w:val="24"/>
        </w:rPr>
        <w:t>P</w:t>
      </w:r>
      <w:r w:rsidRPr="00607C1F">
        <w:rPr>
          <w:rFonts w:ascii="Arial" w:hAnsi="Arial" w:cs="Arial"/>
          <w:sz w:val="24"/>
          <w:szCs w:val="24"/>
        </w:rPr>
        <w:t xml:space="preserve">o </w:t>
      </w:r>
      <w:r w:rsidR="0057152D" w:rsidRPr="00607C1F">
        <w:rPr>
          <w:rFonts w:ascii="Arial" w:hAnsi="Arial" w:cs="Arial"/>
          <w:sz w:val="24"/>
          <w:szCs w:val="24"/>
        </w:rPr>
        <w:t>zakończeniu realizacji projektu podmiot wykonujący działalność leczniczą będzie posiadał system informatyczny zgodny z wymaganiami art. 8b ustawy z</w:t>
      </w:r>
      <w:r w:rsidR="00BD414A">
        <w:rPr>
          <w:rFonts w:ascii="Arial" w:hAnsi="Arial" w:cs="Arial"/>
          <w:sz w:val="24"/>
          <w:szCs w:val="24"/>
        </w:rPr>
        <w:t> </w:t>
      </w:r>
      <w:r w:rsidR="0057152D" w:rsidRPr="00607C1F">
        <w:rPr>
          <w:rFonts w:ascii="Arial" w:hAnsi="Arial" w:cs="Arial"/>
          <w:sz w:val="24"/>
          <w:szCs w:val="24"/>
        </w:rPr>
        <w:t xml:space="preserve">dnia 28 kwietnia 2011 r. o systemie informacji w ochronie zdrowia (USIOZ). </w:t>
      </w:r>
      <w:r w:rsidR="001274B3" w:rsidRPr="00607C1F">
        <w:rPr>
          <w:rFonts w:ascii="Arial" w:hAnsi="Arial" w:cs="Arial"/>
          <w:sz w:val="24"/>
          <w:szCs w:val="24"/>
        </w:rPr>
        <w:t>P</w:t>
      </w:r>
      <w:r w:rsidR="0057152D" w:rsidRPr="00607C1F">
        <w:rPr>
          <w:rFonts w:ascii="Arial" w:hAnsi="Arial" w:cs="Arial"/>
          <w:sz w:val="24"/>
          <w:szCs w:val="24"/>
        </w:rPr>
        <w:t xml:space="preserve">odmiot udzielający świadczeń zdrowotnych będzie m.in.: </w:t>
      </w:r>
    </w:p>
    <w:p w14:paraId="35F7C417" w14:textId="4C372EFB" w:rsidR="00ED6DC2" w:rsidRPr="00607C1F" w:rsidRDefault="00ED6DC2" w:rsidP="00813286">
      <w:pPr>
        <w:pStyle w:val="Akapitzlist"/>
        <w:numPr>
          <w:ilvl w:val="0"/>
          <w:numId w:val="17"/>
        </w:numPr>
        <w:spacing w:before="120" w:after="120" w:line="276" w:lineRule="auto"/>
        <w:ind w:left="1984" w:hanging="357"/>
        <w:jc w:val="left"/>
        <w:rPr>
          <w:rFonts w:ascii="Arial" w:hAnsi="Arial" w:cs="Arial"/>
          <w:sz w:val="24"/>
          <w:szCs w:val="24"/>
        </w:rPr>
      </w:pPr>
      <w:r w:rsidRPr="00607C1F">
        <w:rPr>
          <w:rFonts w:ascii="Arial" w:hAnsi="Arial" w:cs="Arial"/>
          <w:sz w:val="24"/>
          <w:szCs w:val="24"/>
        </w:rPr>
        <w:t>gromadził jednostkowe dane medyczne,</w:t>
      </w:r>
    </w:p>
    <w:p w14:paraId="7D2A65F7" w14:textId="57A61A60" w:rsidR="00ED6DC2" w:rsidRPr="00607C1F" w:rsidRDefault="00ED6DC2" w:rsidP="00813286">
      <w:pPr>
        <w:pStyle w:val="Akapitzlist"/>
        <w:numPr>
          <w:ilvl w:val="0"/>
          <w:numId w:val="17"/>
        </w:numPr>
        <w:spacing w:before="120" w:after="120" w:line="276" w:lineRule="auto"/>
        <w:ind w:left="1984" w:hanging="357"/>
        <w:jc w:val="left"/>
        <w:rPr>
          <w:rFonts w:ascii="Arial" w:hAnsi="Arial" w:cs="Arial"/>
          <w:sz w:val="24"/>
          <w:szCs w:val="24"/>
        </w:rPr>
      </w:pPr>
      <w:r w:rsidRPr="00607C1F">
        <w:rPr>
          <w:rFonts w:ascii="Arial" w:hAnsi="Arial" w:cs="Arial"/>
          <w:sz w:val="24"/>
          <w:szCs w:val="24"/>
        </w:rPr>
        <w:t>tworzył EDM,</w:t>
      </w:r>
    </w:p>
    <w:p w14:paraId="5E96BD19" w14:textId="2EAE03A3" w:rsidR="00ED6DC2" w:rsidRPr="00607C1F" w:rsidRDefault="00ED6DC2" w:rsidP="00813286">
      <w:pPr>
        <w:pStyle w:val="Akapitzlist"/>
        <w:numPr>
          <w:ilvl w:val="0"/>
          <w:numId w:val="17"/>
        </w:numPr>
        <w:spacing w:before="120" w:after="120" w:line="276" w:lineRule="auto"/>
        <w:ind w:left="1984" w:hanging="357"/>
        <w:jc w:val="left"/>
        <w:rPr>
          <w:rFonts w:ascii="Arial" w:hAnsi="Arial" w:cs="Arial"/>
          <w:sz w:val="24"/>
          <w:szCs w:val="24"/>
        </w:rPr>
      </w:pPr>
      <w:r w:rsidRPr="00607C1F">
        <w:rPr>
          <w:rFonts w:ascii="Arial" w:hAnsi="Arial" w:cs="Arial"/>
          <w:sz w:val="24"/>
          <w:szCs w:val="24"/>
        </w:rPr>
        <w:t>udostępniał EDM,</w:t>
      </w:r>
    </w:p>
    <w:p w14:paraId="57E15866" w14:textId="78C34A10" w:rsidR="00ED6DC2" w:rsidRPr="00607C1F" w:rsidRDefault="00ED6DC2" w:rsidP="00813286">
      <w:pPr>
        <w:pStyle w:val="Akapitzlist"/>
        <w:numPr>
          <w:ilvl w:val="0"/>
          <w:numId w:val="17"/>
        </w:numPr>
        <w:spacing w:before="120" w:after="120" w:line="276" w:lineRule="auto"/>
        <w:ind w:left="1984" w:hanging="357"/>
        <w:jc w:val="left"/>
        <w:rPr>
          <w:rFonts w:ascii="Arial" w:hAnsi="Arial" w:cs="Arial"/>
          <w:sz w:val="24"/>
          <w:szCs w:val="24"/>
        </w:rPr>
      </w:pPr>
      <w:r w:rsidRPr="00607C1F">
        <w:rPr>
          <w:rFonts w:ascii="Arial" w:hAnsi="Arial" w:cs="Arial"/>
          <w:sz w:val="24"/>
          <w:szCs w:val="24"/>
        </w:rPr>
        <w:t>udostępniał obrazy medyczne w formacie plików DICOM,</w:t>
      </w:r>
    </w:p>
    <w:p w14:paraId="7B09259B" w14:textId="3ADED6C4" w:rsidR="00ED6DC2" w:rsidRPr="00607C1F" w:rsidRDefault="00ED6DC2" w:rsidP="00813286">
      <w:pPr>
        <w:pStyle w:val="Akapitzlist"/>
        <w:numPr>
          <w:ilvl w:val="0"/>
          <w:numId w:val="17"/>
        </w:numPr>
        <w:spacing w:before="120" w:after="120" w:line="276" w:lineRule="auto"/>
        <w:ind w:left="1984" w:hanging="357"/>
        <w:jc w:val="left"/>
        <w:rPr>
          <w:rFonts w:ascii="Arial" w:hAnsi="Arial" w:cs="Arial"/>
          <w:sz w:val="24"/>
          <w:szCs w:val="24"/>
        </w:rPr>
      </w:pPr>
      <w:r w:rsidRPr="00607C1F">
        <w:rPr>
          <w:rFonts w:ascii="Arial" w:hAnsi="Arial" w:cs="Arial"/>
          <w:sz w:val="24"/>
          <w:szCs w:val="24"/>
        </w:rPr>
        <w:t>identyfikował się i wymieniał jednostkowe dane medyczne,</w:t>
      </w:r>
    </w:p>
    <w:p w14:paraId="6E74570F" w14:textId="34DD8013" w:rsidR="009C6103" w:rsidRDefault="00ED6DC2" w:rsidP="00813286">
      <w:pPr>
        <w:pStyle w:val="Akapitzlist"/>
        <w:numPr>
          <w:ilvl w:val="0"/>
          <w:numId w:val="17"/>
        </w:numPr>
        <w:spacing w:before="120" w:after="120" w:line="276" w:lineRule="auto"/>
        <w:ind w:left="1985" w:hanging="357"/>
        <w:contextualSpacing w:val="0"/>
        <w:jc w:val="left"/>
        <w:rPr>
          <w:rFonts w:ascii="Arial" w:hAnsi="Arial" w:cs="Arial"/>
          <w:sz w:val="24"/>
          <w:szCs w:val="24"/>
        </w:rPr>
      </w:pPr>
      <w:r w:rsidRPr="00607C1F">
        <w:rPr>
          <w:rFonts w:ascii="Arial" w:hAnsi="Arial" w:cs="Arial"/>
          <w:sz w:val="24"/>
          <w:szCs w:val="24"/>
        </w:rPr>
        <w:lastRenderedPageBreak/>
        <w:t>zintegrowany z innymi systemami e-zdrowia zgodnie z Polską Implementacją Krajową HL7 CDA, profilami IHE, standardami, o których mowa w USI</w:t>
      </w:r>
      <w:r w:rsidR="008E4B2A">
        <w:rPr>
          <w:rFonts w:ascii="Arial" w:hAnsi="Arial" w:cs="Arial"/>
          <w:sz w:val="24"/>
          <w:szCs w:val="24"/>
        </w:rPr>
        <w:t>O</w:t>
      </w:r>
      <w:r w:rsidRPr="00607C1F">
        <w:rPr>
          <w:rFonts w:ascii="Arial" w:hAnsi="Arial" w:cs="Arial"/>
          <w:sz w:val="24"/>
          <w:szCs w:val="24"/>
        </w:rPr>
        <w:t>Z</w:t>
      </w:r>
    </w:p>
    <w:tbl>
      <w:tblPr>
        <w:tblStyle w:val="Tabela-Siatka21"/>
        <w:tblW w:w="0" w:type="auto"/>
        <w:tblInd w:w="421" w:type="dxa"/>
        <w:tblLook w:val="04A0" w:firstRow="1" w:lastRow="0" w:firstColumn="1" w:lastColumn="0" w:noHBand="0" w:noVBand="1"/>
      </w:tblPr>
      <w:tblGrid>
        <w:gridCol w:w="9547"/>
      </w:tblGrid>
      <w:tr w:rsidR="00851318" w:rsidRPr="00816CAC" w14:paraId="32A27AAD" w14:textId="77777777" w:rsidTr="008E4F4A">
        <w:tc>
          <w:tcPr>
            <w:tcW w:w="9547" w:type="dxa"/>
          </w:tcPr>
          <w:p w14:paraId="565915B4" w14:textId="77777777" w:rsidR="00851318" w:rsidRPr="00816CAC" w:rsidRDefault="00851318" w:rsidP="008E4F4A">
            <w:pPr>
              <w:rPr>
                <w:highlight w:val="yellow"/>
              </w:rPr>
            </w:pPr>
            <w:r w:rsidRPr="00816CAC">
              <w:rPr>
                <w:rFonts w:ascii="Arial" w:hAnsi="Arial" w:cs="Arial"/>
                <w:sz w:val="24"/>
                <w:szCs w:val="24"/>
              </w:rPr>
              <w:t xml:space="preserve">Pole tekstowe: </w:t>
            </w:r>
          </w:p>
        </w:tc>
      </w:tr>
    </w:tbl>
    <w:p w14:paraId="688B0B3C" w14:textId="30872F25" w:rsidR="009C6103" w:rsidRDefault="00963067" w:rsidP="00963067">
      <w:pPr>
        <w:pStyle w:val="Akapitzlist"/>
        <w:numPr>
          <w:ilvl w:val="0"/>
          <w:numId w:val="12"/>
        </w:numPr>
        <w:spacing w:before="120" w:after="120" w:line="276" w:lineRule="auto"/>
        <w:ind w:left="1559" w:hanging="357"/>
        <w:contextualSpacing w:val="0"/>
        <w:jc w:val="left"/>
        <w:rPr>
          <w:rFonts w:ascii="Arial" w:hAnsi="Arial" w:cs="Arial"/>
          <w:sz w:val="24"/>
          <w:szCs w:val="24"/>
        </w:rPr>
      </w:pPr>
      <w:r>
        <w:rPr>
          <w:rFonts w:ascii="Arial" w:hAnsi="Arial" w:cs="Arial"/>
          <w:sz w:val="24"/>
          <w:szCs w:val="24"/>
        </w:rPr>
        <w:t>P</w:t>
      </w:r>
      <w:r w:rsidR="009C6103" w:rsidRPr="00607C1F">
        <w:rPr>
          <w:rFonts w:ascii="Arial" w:hAnsi="Arial" w:cs="Arial"/>
          <w:sz w:val="24"/>
          <w:szCs w:val="24"/>
        </w:rPr>
        <w:t>o zakończeniu realizacji projektu system teleinformatyczny usługodawcy będzie umożliwiać (upoważnionym pracownikom medycznym) pobranie EDM pacjenta wytworzonej w innych podmiotach wykonujących działalność leczniczą</w:t>
      </w:r>
      <w:r>
        <w:rPr>
          <w:rFonts w:ascii="Arial" w:hAnsi="Arial" w:cs="Arial"/>
          <w:sz w:val="24"/>
          <w:szCs w:val="24"/>
        </w:rPr>
        <w:t>.</w:t>
      </w:r>
    </w:p>
    <w:tbl>
      <w:tblPr>
        <w:tblStyle w:val="Tabela-Siatka21"/>
        <w:tblW w:w="0" w:type="auto"/>
        <w:tblInd w:w="421" w:type="dxa"/>
        <w:tblLook w:val="04A0" w:firstRow="1" w:lastRow="0" w:firstColumn="1" w:lastColumn="0" w:noHBand="0" w:noVBand="1"/>
      </w:tblPr>
      <w:tblGrid>
        <w:gridCol w:w="9547"/>
      </w:tblGrid>
      <w:tr w:rsidR="00851318" w:rsidRPr="00816CAC" w14:paraId="2F259556" w14:textId="77777777" w:rsidTr="008E4F4A">
        <w:tc>
          <w:tcPr>
            <w:tcW w:w="9547" w:type="dxa"/>
          </w:tcPr>
          <w:p w14:paraId="1B6FE80A" w14:textId="77777777" w:rsidR="00851318" w:rsidRPr="00816CAC" w:rsidRDefault="00851318" w:rsidP="008E4F4A">
            <w:pPr>
              <w:rPr>
                <w:highlight w:val="yellow"/>
              </w:rPr>
            </w:pPr>
            <w:bookmarkStart w:id="8" w:name="_Hlk229473120"/>
            <w:r w:rsidRPr="00816CAC">
              <w:rPr>
                <w:rFonts w:ascii="Arial" w:hAnsi="Arial" w:cs="Arial"/>
                <w:sz w:val="24"/>
                <w:szCs w:val="24"/>
              </w:rPr>
              <w:t xml:space="preserve">Pole tekstowe: </w:t>
            </w:r>
          </w:p>
        </w:tc>
      </w:tr>
    </w:tbl>
    <w:bookmarkEnd w:id="8"/>
    <w:p w14:paraId="19DE52EA" w14:textId="24FE106C" w:rsidR="0057152D" w:rsidRPr="001D6612" w:rsidRDefault="00813286" w:rsidP="001D6612">
      <w:pPr>
        <w:numPr>
          <w:ilvl w:val="0"/>
          <w:numId w:val="6"/>
        </w:numPr>
        <w:spacing w:before="240" w:after="120" w:line="276" w:lineRule="auto"/>
        <w:ind w:left="1208" w:hanging="357"/>
        <w:jc w:val="left"/>
        <w:rPr>
          <w:rFonts w:ascii="Arial" w:eastAsia="SimSun" w:hAnsi="Arial" w:cs="Arial"/>
          <w:b/>
          <w:iCs/>
          <w:sz w:val="24"/>
          <w:szCs w:val="24"/>
        </w:rPr>
      </w:pPr>
      <w:r w:rsidRPr="00E06CA1">
        <w:rPr>
          <w:rFonts w:ascii="Arial" w:hAnsi="Arial" w:cs="Arial"/>
          <w:b/>
          <w:sz w:val="24"/>
          <w:szCs w:val="24"/>
        </w:rPr>
        <w:t>W</w:t>
      </w:r>
      <w:r w:rsidR="0057152D" w:rsidRPr="00E06CA1">
        <w:rPr>
          <w:rFonts w:ascii="Arial" w:hAnsi="Arial" w:cs="Arial"/>
          <w:b/>
          <w:sz w:val="24"/>
          <w:szCs w:val="24"/>
        </w:rPr>
        <w:t xml:space="preserve"> obszarze analityki medycznej</w:t>
      </w:r>
      <w:r w:rsidR="001D6612">
        <w:rPr>
          <w:rFonts w:ascii="Arial" w:hAnsi="Arial" w:cs="Arial"/>
          <w:b/>
          <w:sz w:val="24"/>
          <w:szCs w:val="24"/>
        </w:rPr>
        <w:t xml:space="preserve"> </w:t>
      </w:r>
      <w:r w:rsidR="001D6612" w:rsidRPr="003D0D88">
        <w:rPr>
          <w:rFonts w:ascii="Arial" w:eastAsia="SimSun" w:hAnsi="Arial" w:cs="Arial"/>
          <w:iCs/>
          <w:sz w:val="24"/>
          <w:szCs w:val="24"/>
        </w:rPr>
        <w:t>(j</w:t>
      </w:r>
      <w:r w:rsidR="001D6612" w:rsidRPr="003D0D88">
        <w:rPr>
          <w:rFonts w:ascii="Arial" w:hAnsi="Arial" w:cs="Arial"/>
          <w:bCs/>
          <w:sz w:val="24"/>
          <w:szCs w:val="24"/>
        </w:rPr>
        <w:t xml:space="preserve">eśli </w:t>
      </w:r>
      <w:r w:rsidR="001D6612">
        <w:rPr>
          <w:rFonts w:ascii="Arial" w:hAnsi="Arial" w:cs="Arial"/>
          <w:bCs/>
          <w:sz w:val="24"/>
          <w:szCs w:val="24"/>
        </w:rPr>
        <w:t>ten obszar</w:t>
      </w:r>
      <w:r w:rsidR="001D6612" w:rsidRPr="003D0D88">
        <w:rPr>
          <w:rFonts w:ascii="Arial" w:hAnsi="Arial" w:cs="Arial"/>
          <w:bCs/>
          <w:sz w:val="24"/>
          <w:szCs w:val="24"/>
        </w:rPr>
        <w:t xml:space="preserve"> nie dotyczy zakresu realizowanego projektu, wpisz w polu tekstowym „nie dotyczy”</w:t>
      </w:r>
      <w:r w:rsidR="001D6612" w:rsidRPr="001D6612">
        <w:rPr>
          <w:rFonts w:ascii="Arial" w:hAnsi="Arial" w:cs="Arial"/>
          <w:bCs/>
          <w:sz w:val="24"/>
          <w:szCs w:val="24"/>
        </w:rPr>
        <w:t>)</w:t>
      </w:r>
      <w:r w:rsidR="004559D0" w:rsidRPr="001D6612">
        <w:rPr>
          <w:rFonts w:ascii="Arial" w:hAnsi="Arial" w:cs="Arial"/>
          <w:sz w:val="24"/>
          <w:szCs w:val="24"/>
        </w:rPr>
        <w:t>:</w:t>
      </w:r>
    </w:p>
    <w:p w14:paraId="543FFA55" w14:textId="7711BB8D" w:rsidR="004559D0" w:rsidRDefault="00813286" w:rsidP="004C3BB1">
      <w:pPr>
        <w:pStyle w:val="Akapitzlist"/>
        <w:numPr>
          <w:ilvl w:val="0"/>
          <w:numId w:val="13"/>
        </w:numPr>
        <w:spacing w:before="120" w:after="120" w:line="276" w:lineRule="auto"/>
        <w:ind w:left="1560"/>
        <w:contextualSpacing w:val="0"/>
        <w:jc w:val="left"/>
        <w:rPr>
          <w:rFonts w:ascii="Arial" w:hAnsi="Arial" w:cs="Arial"/>
          <w:bCs/>
          <w:sz w:val="24"/>
          <w:szCs w:val="24"/>
        </w:rPr>
      </w:pPr>
      <w:r>
        <w:rPr>
          <w:rFonts w:ascii="Arial" w:hAnsi="Arial" w:cs="Arial"/>
          <w:bCs/>
          <w:sz w:val="24"/>
          <w:szCs w:val="24"/>
        </w:rPr>
        <w:t>W</w:t>
      </w:r>
      <w:r w:rsidR="004559D0" w:rsidRPr="00607C1F">
        <w:rPr>
          <w:rFonts w:ascii="Arial" w:hAnsi="Arial" w:cs="Arial"/>
          <w:bCs/>
          <w:sz w:val="24"/>
          <w:szCs w:val="24"/>
        </w:rPr>
        <w:t xml:space="preserve"> wyniku realizacji projektu zostaną określone zasady oraz procedury dotyczące przepływu danych medycznych w podmiocie wykonującym działalność leczniczą, w tym m.in. zasady skanowania danych przy łóżku pacjenta (skanowania z wykorzystaniem czytników kodów kreskowych lub QR)</w:t>
      </w:r>
      <w:r w:rsidR="004C3BB1">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4C3BB1" w:rsidRPr="00816CAC" w14:paraId="269EF295" w14:textId="77777777" w:rsidTr="00815615">
        <w:tc>
          <w:tcPr>
            <w:tcW w:w="9547" w:type="dxa"/>
          </w:tcPr>
          <w:p w14:paraId="4EB23B6F" w14:textId="77777777" w:rsidR="004C3BB1" w:rsidRPr="00816CAC" w:rsidRDefault="004C3BB1" w:rsidP="00815615">
            <w:pPr>
              <w:rPr>
                <w:highlight w:val="yellow"/>
              </w:rPr>
            </w:pPr>
            <w:r w:rsidRPr="00816CAC">
              <w:rPr>
                <w:rFonts w:ascii="Arial" w:hAnsi="Arial" w:cs="Arial"/>
                <w:sz w:val="24"/>
                <w:szCs w:val="24"/>
              </w:rPr>
              <w:t xml:space="preserve">Pole tekstowe: </w:t>
            </w:r>
          </w:p>
        </w:tc>
      </w:tr>
    </w:tbl>
    <w:p w14:paraId="1CB1B372" w14:textId="2F73ABF0" w:rsidR="009C6103" w:rsidRDefault="006F2EC3" w:rsidP="004C3BB1">
      <w:pPr>
        <w:pStyle w:val="Akapitzlist"/>
        <w:numPr>
          <w:ilvl w:val="0"/>
          <w:numId w:val="13"/>
        </w:numPr>
        <w:spacing w:before="120" w:after="120" w:line="276" w:lineRule="auto"/>
        <w:ind w:left="1559" w:hanging="357"/>
        <w:contextualSpacing w:val="0"/>
        <w:jc w:val="left"/>
        <w:rPr>
          <w:rFonts w:ascii="Arial" w:hAnsi="Arial" w:cs="Arial"/>
          <w:bCs/>
          <w:sz w:val="24"/>
          <w:szCs w:val="24"/>
        </w:rPr>
      </w:pPr>
      <w:r>
        <w:rPr>
          <w:rFonts w:ascii="Arial" w:hAnsi="Arial" w:cs="Arial"/>
          <w:bCs/>
          <w:sz w:val="24"/>
          <w:szCs w:val="24"/>
        </w:rPr>
        <w:t>K</w:t>
      </w:r>
      <w:r w:rsidRPr="00607C1F">
        <w:rPr>
          <w:rFonts w:ascii="Arial" w:hAnsi="Arial" w:cs="Arial"/>
          <w:bCs/>
          <w:sz w:val="24"/>
          <w:szCs w:val="24"/>
        </w:rPr>
        <w:t xml:space="preserve">omórki </w:t>
      </w:r>
      <w:r w:rsidR="004559D0" w:rsidRPr="00607C1F">
        <w:rPr>
          <w:rFonts w:ascii="Arial" w:hAnsi="Arial" w:cs="Arial"/>
          <w:bCs/>
          <w:sz w:val="24"/>
          <w:szCs w:val="24"/>
        </w:rPr>
        <w:t xml:space="preserve">organizacyjne, jednostki, podmioty będą raportować wyniki dotyczące efektywności finansowej oraz działalności podstawowej (medycznej) </w:t>
      </w:r>
      <w:r w:rsidR="009C020F">
        <w:rPr>
          <w:rFonts w:ascii="Arial" w:hAnsi="Arial" w:cs="Arial"/>
          <w:bCs/>
          <w:sz w:val="24"/>
          <w:szCs w:val="24"/>
        </w:rPr>
        <w:t>–</w:t>
      </w:r>
      <w:r w:rsidR="004559D0" w:rsidRPr="00607C1F">
        <w:rPr>
          <w:rFonts w:ascii="Arial" w:hAnsi="Arial" w:cs="Arial"/>
          <w:bCs/>
          <w:sz w:val="24"/>
          <w:szCs w:val="24"/>
        </w:rPr>
        <w:t xml:space="preserve"> efektywności i jakości procesu leczenia. Podmiot wykonujący działalność leczniczą będzie agregował te dane w celu wykorzystania do zarządzania jakością i efektywnością. Raporty będą przeznaczone dla personelu medycznego monitującego skuteczność leczenia pacjentów, kadry zarządzającej podmiotem wykonującym działalność leczniczą oraz dla podmiotu tworzącego ten podmiot</w:t>
      </w:r>
      <w:r>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957C0C" w:rsidRPr="00816CAC" w14:paraId="36CFB5F1" w14:textId="77777777" w:rsidTr="008E4F4A">
        <w:tc>
          <w:tcPr>
            <w:tcW w:w="9547" w:type="dxa"/>
          </w:tcPr>
          <w:p w14:paraId="2EB026DD" w14:textId="77777777" w:rsidR="00957C0C" w:rsidRPr="00816CAC" w:rsidRDefault="00957C0C" w:rsidP="008E4F4A">
            <w:pPr>
              <w:rPr>
                <w:highlight w:val="yellow"/>
              </w:rPr>
            </w:pPr>
            <w:r w:rsidRPr="00816CAC">
              <w:rPr>
                <w:rFonts w:ascii="Arial" w:hAnsi="Arial" w:cs="Arial"/>
                <w:sz w:val="24"/>
                <w:szCs w:val="24"/>
              </w:rPr>
              <w:t xml:space="preserve">Pole tekstowe: </w:t>
            </w:r>
          </w:p>
        </w:tc>
      </w:tr>
    </w:tbl>
    <w:p w14:paraId="73246A2E" w14:textId="0397EF95" w:rsidR="009C020F" w:rsidRDefault="006F2EC3" w:rsidP="00963B4A">
      <w:pPr>
        <w:numPr>
          <w:ilvl w:val="0"/>
          <w:numId w:val="6"/>
        </w:numPr>
        <w:spacing w:before="240" w:after="120" w:line="276" w:lineRule="auto"/>
        <w:ind w:left="1208" w:hanging="357"/>
        <w:jc w:val="left"/>
        <w:rPr>
          <w:rFonts w:ascii="Arial" w:eastAsia="SimSun" w:hAnsi="Arial" w:cs="Arial"/>
          <w:iCs/>
          <w:sz w:val="24"/>
          <w:szCs w:val="24"/>
        </w:rPr>
      </w:pPr>
      <w:r w:rsidRPr="00E06CA1">
        <w:rPr>
          <w:rFonts w:ascii="Arial" w:eastAsia="SimSun" w:hAnsi="Arial" w:cs="Arial"/>
          <w:b/>
          <w:iCs/>
          <w:sz w:val="24"/>
          <w:szCs w:val="24"/>
        </w:rPr>
        <w:t>W</w:t>
      </w:r>
      <w:r w:rsidR="0057152D" w:rsidRPr="00E06CA1">
        <w:rPr>
          <w:rFonts w:ascii="Arial" w:eastAsia="SimSun" w:hAnsi="Arial" w:cs="Arial"/>
          <w:b/>
          <w:iCs/>
          <w:sz w:val="24"/>
          <w:szCs w:val="24"/>
        </w:rPr>
        <w:t xml:space="preserve"> obszarze </w:t>
      </w:r>
      <w:proofErr w:type="spellStart"/>
      <w:r w:rsidR="0057152D" w:rsidRPr="00E06CA1">
        <w:rPr>
          <w:rFonts w:ascii="Arial" w:eastAsia="SimSun" w:hAnsi="Arial" w:cs="Arial"/>
          <w:b/>
          <w:iCs/>
          <w:sz w:val="24"/>
          <w:szCs w:val="24"/>
        </w:rPr>
        <w:t>cyberbezpieczeństwa</w:t>
      </w:r>
      <w:proofErr w:type="spellEnd"/>
      <w:r w:rsidR="009C020F">
        <w:rPr>
          <w:rFonts w:ascii="Arial" w:eastAsia="SimSun" w:hAnsi="Arial" w:cs="Arial"/>
          <w:b/>
          <w:iCs/>
          <w:sz w:val="24"/>
          <w:szCs w:val="24"/>
        </w:rPr>
        <w:t>:</w:t>
      </w:r>
      <w:r w:rsidR="004559D0" w:rsidRPr="00607C1F">
        <w:rPr>
          <w:rFonts w:ascii="Arial" w:eastAsia="SimSun" w:hAnsi="Arial" w:cs="Arial"/>
          <w:iCs/>
          <w:sz w:val="24"/>
          <w:szCs w:val="24"/>
        </w:rPr>
        <w:t xml:space="preserve"> </w:t>
      </w:r>
    </w:p>
    <w:p w14:paraId="5C16E55C" w14:textId="2A3D14EB" w:rsidR="004559D0" w:rsidRPr="00607C1F" w:rsidRDefault="009C020F" w:rsidP="009C020F">
      <w:pPr>
        <w:spacing w:before="120" w:after="120" w:line="276" w:lineRule="auto"/>
        <w:ind w:left="1211"/>
        <w:jc w:val="left"/>
        <w:rPr>
          <w:rFonts w:ascii="Arial" w:eastAsia="SimSun" w:hAnsi="Arial" w:cs="Arial"/>
          <w:iCs/>
          <w:sz w:val="24"/>
          <w:szCs w:val="24"/>
        </w:rPr>
      </w:pPr>
      <w:r>
        <w:rPr>
          <w:rFonts w:ascii="Arial" w:eastAsia="SimSun" w:hAnsi="Arial" w:cs="Arial"/>
          <w:iCs/>
          <w:sz w:val="24"/>
          <w:szCs w:val="24"/>
        </w:rPr>
        <w:t>Z</w:t>
      </w:r>
      <w:r w:rsidR="004559D0" w:rsidRPr="00607C1F">
        <w:rPr>
          <w:rFonts w:ascii="Arial" w:eastAsia="SimSun" w:hAnsi="Arial" w:cs="Arial"/>
          <w:iCs/>
          <w:sz w:val="24"/>
          <w:szCs w:val="24"/>
        </w:rPr>
        <w:t xml:space="preserve">ostanie zapewniony adekwatny poziom cyberbezpieczeństwa ochrony prywatności pacjenta w zakresie rodzaju wdrożonych usług i rodzaju przetwarzanych danych, w szczególności: </w:t>
      </w:r>
    </w:p>
    <w:p w14:paraId="07E3252A" w14:textId="76E7B206" w:rsidR="004559D0" w:rsidRDefault="006F2EC3" w:rsidP="00BC45E8">
      <w:pPr>
        <w:pStyle w:val="Akapitzlist"/>
        <w:numPr>
          <w:ilvl w:val="0"/>
          <w:numId w:val="14"/>
        </w:numPr>
        <w:spacing w:before="120" w:after="120" w:line="276" w:lineRule="auto"/>
        <w:ind w:left="1560" w:hanging="357"/>
        <w:contextualSpacing w:val="0"/>
        <w:jc w:val="left"/>
        <w:rPr>
          <w:rFonts w:ascii="Arial" w:hAnsi="Arial" w:cs="Arial"/>
          <w:bCs/>
          <w:sz w:val="24"/>
          <w:szCs w:val="24"/>
        </w:rPr>
      </w:pPr>
      <w:r>
        <w:rPr>
          <w:rFonts w:ascii="Arial" w:hAnsi="Arial" w:cs="Arial"/>
          <w:bCs/>
          <w:sz w:val="24"/>
          <w:szCs w:val="24"/>
        </w:rPr>
        <w:t>S</w:t>
      </w:r>
      <w:r w:rsidR="004559D0" w:rsidRPr="004559D0">
        <w:rPr>
          <w:rFonts w:ascii="Arial" w:hAnsi="Arial" w:cs="Arial"/>
          <w:bCs/>
          <w:sz w:val="24"/>
          <w:szCs w:val="24"/>
        </w:rPr>
        <w:t>ystemy teleinformatyczne świadczeniodawcy zapewnią dwuskładnikowe uwierzytelnienie wszystkich użytkowników</w:t>
      </w:r>
      <w:r>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0034F5" w:rsidRPr="00816CAC" w14:paraId="370BE96B" w14:textId="77777777" w:rsidTr="008E4F4A">
        <w:tc>
          <w:tcPr>
            <w:tcW w:w="9547" w:type="dxa"/>
          </w:tcPr>
          <w:p w14:paraId="33ED70C4" w14:textId="77777777" w:rsidR="000034F5" w:rsidRPr="00816CAC" w:rsidRDefault="000034F5" w:rsidP="008E4F4A">
            <w:pPr>
              <w:rPr>
                <w:highlight w:val="yellow"/>
              </w:rPr>
            </w:pPr>
            <w:r w:rsidRPr="00816CAC">
              <w:rPr>
                <w:rFonts w:ascii="Arial" w:hAnsi="Arial" w:cs="Arial"/>
                <w:sz w:val="24"/>
                <w:szCs w:val="24"/>
              </w:rPr>
              <w:t xml:space="preserve">Pole tekstowe: </w:t>
            </w:r>
          </w:p>
        </w:tc>
      </w:tr>
    </w:tbl>
    <w:p w14:paraId="2423EF5E" w14:textId="31A58299" w:rsidR="009C020F" w:rsidRDefault="006F2EC3" w:rsidP="004C3BB1">
      <w:pPr>
        <w:pStyle w:val="Akapitzlist"/>
        <w:numPr>
          <w:ilvl w:val="0"/>
          <w:numId w:val="14"/>
        </w:numPr>
        <w:spacing w:before="120" w:after="120" w:line="276" w:lineRule="auto"/>
        <w:ind w:left="1559" w:hanging="357"/>
        <w:contextualSpacing w:val="0"/>
        <w:jc w:val="left"/>
        <w:rPr>
          <w:rFonts w:ascii="Arial" w:hAnsi="Arial" w:cs="Arial"/>
          <w:bCs/>
          <w:sz w:val="24"/>
          <w:szCs w:val="24"/>
        </w:rPr>
      </w:pPr>
      <w:r>
        <w:rPr>
          <w:rFonts w:ascii="Arial" w:hAnsi="Arial" w:cs="Arial"/>
          <w:bCs/>
          <w:sz w:val="24"/>
          <w:szCs w:val="24"/>
        </w:rPr>
        <w:t>F</w:t>
      </w:r>
      <w:r w:rsidRPr="004559D0">
        <w:rPr>
          <w:rFonts w:ascii="Arial" w:hAnsi="Arial" w:cs="Arial"/>
          <w:bCs/>
          <w:sz w:val="24"/>
          <w:szCs w:val="24"/>
        </w:rPr>
        <w:t xml:space="preserve">irewall </w:t>
      </w:r>
      <w:r w:rsidR="004559D0" w:rsidRPr="004559D0">
        <w:rPr>
          <w:rFonts w:ascii="Arial" w:hAnsi="Arial" w:cs="Arial"/>
          <w:bCs/>
          <w:sz w:val="24"/>
          <w:szCs w:val="24"/>
        </w:rPr>
        <w:t>pozwalający analizować przesyłane pakiety pod względem ich treści wraz z wdrożeniem w infrastrukturze teleinformatycznej świadczeniodawcy przez osobę posiadającą kompetencje z zakresu bezpieczeństwa sieci.</w:t>
      </w:r>
    </w:p>
    <w:p w14:paraId="2C8645C0" w14:textId="77777777" w:rsidR="009C020F" w:rsidRDefault="004559D0" w:rsidP="009C020F">
      <w:pPr>
        <w:pStyle w:val="Akapitzlist"/>
        <w:spacing w:before="120" w:after="120" w:line="276" w:lineRule="auto"/>
        <w:ind w:left="1559"/>
        <w:contextualSpacing w:val="0"/>
        <w:jc w:val="left"/>
        <w:rPr>
          <w:rFonts w:ascii="Arial" w:hAnsi="Arial" w:cs="Arial"/>
          <w:bCs/>
          <w:sz w:val="24"/>
          <w:szCs w:val="24"/>
        </w:rPr>
      </w:pPr>
      <w:r w:rsidRPr="004559D0">
        <w:rPr>
          <w:rFonts w:ascii="Arial" w:hAnsi="Arial" w:cs="Arial"/>
          <w:bCs/>
          <w:sz w:val="24"/>
          <w:szCs w:val="24"/>
        </w:rPr>
        <w:t xml:space="preserve">Efektem wdrożenia musi być wykonanie zewnętrznych skanów podatności, które wykażą brak podatności krytycznych oraz które mogą doprowadzić do </w:t>
      </w:r>
      <w:r w:rsidRPr="004559D0">
        <w:rPr>
          <w:rFonts w:ascii="Arial" w:hAnsi="Arial" w:cs="Arial"/>
          <w:bCs/>
          <w:sz w:val="24"/>
          <w:szCs w:val="24"/>
        </w:rPr>
        <w:lastRenderedPageBreak/>
        <w:t>incydentu poważnego w rozumieniu ustawy z dnia 5 lipca 2018 r. o krajowym systemie cyberbezpieczeństwa (Dz.U. z 2024 r. poz. 1077, z późn. zm.).</w:t>
      </w:r>
    </w:p>
    <w:p w14:paraId="30156206" w14:textId="72882116" w:rsidR="004559D0" w:rsidRDefault="004559D0" w:rsidP="009C020F">
      <w:pPr>
        <w:pStyle w:val="Akapitzlist"/>
        <w:spacing w:before="120" w:after="120" w:line="276" w:lineRule="auto"/>
        <w:ind w:left="1559"/>
        <w:contextualSpacing w:val="0"/>
        <w:jc w:val="left"/>
        <w:rPr>
          <w:rFonts w:ascii="Arial" w:hAnsi="Arial" w:cs="Arial"/>
          <w:bCs/>
          <w:sz w:val="24"/>
          <w:szCs w:val="24"/>
        </w:rPr>
      </w:pPr>
      <w:r w:rsidRPr="004559D0">
        <w:rPr>
          <w:rFonts w:ascii="Arial" w:hAnsi="Arial" w:cs="Arial"/>
          <w:bCs/>
          <w:sz w:val="24"/>
          <w:szCs w:val="24"/>
        </w:rPr>
        <w:t>Wnioskodawca jest zobowiązany do utwardzania konfiguracji do momentu uzyskania wskazanego efektu. Wyeliminowanie podatności musi być potwierdzone przez audyt bezpieczeństwa</w:t>
      </w:r>
      <w:r w:rsidR="006F2EC3">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0034F5" w:rsidRPr="00816CAC" w14:paraId="37AA4B48" w14:textId="77777777" w:rsidTr="008E4F4A">
        <w:tc>
          <w:tcPr>
            <w:tcW w:w="9547" w:type="dxa"/>
          </w:tcPr>
          <w:p w14:paraId="0B9D96AE" w14:textId="77777777" w:rsidR="000034F5" w:rsidRPr="00816CAC" w:rsidRDefault="000034F5" w:rsidP="008E4F4A">
            <w:pPr>
              <w:rPr>
                <w:highlight w:val="yellow"/>
              </w:rPr>
            </w:pPr>
            <w:r w:rsidRPr="00816CAC">
              <w:rPr>
                <w:rFonts w:ascii="Arial" w:hAnsi="Arial" w:cs="Arial"/>
                <w:sz w:val="24"/>
                <w:szCs w:val="24"/>
              </w:rPr>
              <w:t xml:space="preserve">Pole tekstowe: </w:t>
            </w:r>
          </w:p>
        </w:tc>
      </w:tr>
    </w:tbl>
    <w:p w14:paraId="6BF497C4" w14:textId="1E3E0A63" w:rsidR="00C86E90" w:rsidRPr="00286C6B" w:rsidRDefault="00AC5796" w:rsidP="004C3BB1">
      <w:pPr>
        <w:pStyle w:val="Akapitzlist"/>
        <w:spacing w:before="120" w:after="120" w:line="276" w:lineRule="auto"/>
        <w:ind w:left="1559"/>
        <w:contextualSpacing w:val="0"/>
        <w:jc w:val="left"/>
        <w:rPr>
          <w:rFonts w:ascii="Arial" w:hAnsi="Arial" w:cs="Arial"/>
          <w:sz w:val="24"/>
          <w:szCs w:val="24"/>
        </w:rPr>
      </w:pPr>
      <w:r>
        <w:rPr>
          <w:rFonts w:ascii="Arial" w:hAnsi="Arial" w:cs="Arial"/>
          <w:sz w:val="24"/>
          <w:szCs w:val="24"/>
        </w:rPr>
        <w:t>Potwierdź, że w</w:t>
      </w:r>
      <w:r w:rsidR="00C86E90" w:rsidRPr="00286C6B">
        <w:rPr>
          <w:rFonts w:ascii="Arial" w:hAnsi="Arial" w:cs="Arial"/>
          <w:sz w:val="24"/>
          <w:szCs w:val="24"/>
        </w:rPr>
        <w:t>yeliminowanie podatności będzie potwierdzone przez audyt bezpieczeństwa</w:t>
      </w:r>
      <w:r w:rsidR="00C86E90">
        <w:rPr>
          <w:rFonts w:ascii="Arial" w:hAnsi="Arial" w:cs="Arial"/>
          <w:sz w:val="24"/>
          <w:szCs w:val="24"/>
        </w:rPr>
        <w:t>:</w:t>
      </w:r>
    </w:p>
    <w:bookmarkStart w:id="9" w:name="_Hlk228867393"/>
    <w:p w14:paraId="216F237B" w14:textId="47E55E00" w:rsidR="00C86E90" w:rsidRDefault="00A83557" w:rsidP="004C3BB1">
      <w:pPr>
        <w:pStyle w:val="Akapitzlist"/>
        <w:spacing w:before="120" w:after="120" w:line="276" w:lineRule="auto"/>
        <w:ind w:left="1560"/>
        <w:contextualSpacing w:val="0"/>
        <w:jc w:val="left"/>
        <w:rPr>
          <w:rFonts w:ascii="Arial" w:hAnsi="Arial" w:cs="Arial"/>
          <w:b/>
          <w:sz w:val="24"/>
          <w:szCs w:val="24"/>
        </w:rPr>
      </w:pPr>
      <w:sdt>
        <w:sdtPr>
          <w:rPr>
            <w:rFonts w:ascii="Arial" w:hAnsi="Arial" w:cs="Arial"/>
            <w:b/>
            <w:sz w:val="24"/>
            <w:szCs w:val="24"/>
          </w:rPr>
          <w:id w:val="895627143"/>
          <w14:checkbox>
            <w14:checked w14:val="0"/>
            <w14:checkedState w14:val="2612" w14:font="MS Gothic"/>
            <w14:uncheckedState w14:val="2610" w14:font="MS Gothic"/>
          </w14:checkbox>
        </w:sdtPr>
        <w:sdtEndPr/>
        <w:sdtContent>
          <w:r w:rsidR="00492F07" w:rsidRPr="00517E3E">
            <w:rPr>
              <w:rFonts w:ascii="MS Gothic" w:eastAsia="MS Gothic" w:hAnsi="MS Gothic" w:cs="Arial"/>
              <w:b/>
              <w:sz w:val="24"/>
              <w:szCs w:val="24"/>
            </w:rPr>
            <w:t>☐</w:t>
          </w:r>
        </w:sdtContent>
      </w:sdt>
      <w:r w:rsidR="00C86E90" w:rsidRPr="00517E3E">
        <w:rPr>
          <w:rFonts w:ascii="Arial" w:hAnsi="Arial" w:cs="Arial"/>
          <w:b/>
          <w:sz w:val="24"/>
          <w:szCs w:val="24"/>
        </w:rPr>
        <w:t>T</w:t>
      </w:r>
      <w:r w:rsidR="00360AC2">
        <w:rPr>
          <w:rFonts w:ascii="Arial" w:hAnsi="Arial" w:cs="Arial"/>
          <w:b/>
          <w:sz w:val="24"/>
          <w:szCs w:val="24"/>
        </w:rPr>
        <w:t>AK</w:t>
      </w:r>
    </w:p>
    <w:bookmarkEnd w:id="9"/>
    <w:p w14:paraId="35F3FBC1" w14:textId="4F686218" w:rsidR="006679CA" w:rsidRDefault="006F2EC3" w:rsidP="004C3BB1">
      <w:pPr>
        <w:pStyle w:val="Akapitzlist"/>
        <w:numPr>
          <w:ilvl w:val="0"/>
          <w:numId w:val="14"/>
        </w:numPr>
        <w:spacing w:before="120" w:after="120" w:line="276" w:lineRule="auto"/>
        <w:ind w:left="1560" w:hanging="357"/>
        <w:contextualSpacing w:val="0"/>
        <w:jc w:val="left"/>
        <w:rPr>
          <w:rFonts w:ascii="Arial" w:hAnsi="Arial" w:cs="Arial"/>
          <w:bCs/>
          <w:sz w:val="24"/>
          <w:szCs w:val="24"/>
        </w:rPr>
      </w:pPr>
      <w:r>
        <w:rPr>
          <w:rFonts w:ascii="Arial" w:hAnsi="Arial" w:cs="Arial"/>
          <w:bCs/>
          <w:sz w:val="24"/>
          <w:szCs w:val="24"/>
        </w:rPr>
        <w:t>P</w:t>
      </w:r>
      <w:r w:rsidR="004559D0" w:rsidRPr="004559D0">
        <w:rPr>
          <w:rFonts w:ascii="Arial" w:hAnsi="Arial" w:cs="Arial"/>
          <w:bCs/>
          <w:sz w:val="24"/>
          <w:szCs w:val="24"/>
        </w:rPr>
        <w:t>odmiot wykonujący działalność leczniczą będzie miał wdrożony i</w:t>
      </w:r>
      <w:r w:rsidR="006679CA">
        <w:rPr>
          <w:rFonts w:ascii="Arial" w:hAnsi="Arial" w:cs="Arial"/>
          <w:bCs/>
          <w:sz w:val="24"/>
          <w:szCs w:val="24"/>
        </w:rPr>
        <w:t> </w:t>
      </w:r>
      <w:r w:rsidR="004559D0" w:rsidRPr="004559D0">
        <w:rPr>
          <w:rFonts w:ascii="Arial" w:hAnsi="Arial" w:cs="Arial"/>
          <w:bCs/>
          <w:sz w:val="24"/>
          <w:szCs w:val="24"/>
        </w:rPr>
        <w:t>utrzymywany system zarządzania bezpieczeństwem informacji opracowany i</w:t>
      </w:r>
      <w:r w:rsidR="006679CA">
        <w:rPr>
          <w:rFonts w:ascii="Arial" w:hAnsi="Arial" w:cs="Arial"/>
          <w:bCs/>
          <w:sz w:val="24"/>
          <w:szCs w:val="24"/>
        </w:rPr>
        <w:t> </w:t>
      </w:r>
      <w:r w:rsidR="004559D0" w:rsidRPr="004559D0">
        <w:rPr>
          <w:rFonts w:ascii="Arial" w:hAnsi="Arial" w:cs="Arial"/>
          <w:bCs/>
          <w:sz w:val="24"/>
          <w:szCs w:val="24"/>
        </w:rPr>
        <w:t xml:space="preserve">wdrożony na podstawie Polskiej Normy PN-ISO/IEC 27001, i ciągłością działania. </w:t>
      </w:r>
    </w:p>
    <w:p w14:paraId="3F5E48A3" w14:textId="37FD7B6C" w:rsidR="004559D0" w:rsidRDefault="004559D0" w:rsidP="006679CA">
      <w:pPr>
        <w:pStyle w:val="Akapitzlist"/>
        <w:spacing w:before="120" w:after="120" w:line="276" w:lineRule="auto"/>
        <w:ind w:left="1560"/>
        <w:contextualSpacing w:val="0"/>
        <w:jc w:val="left"/>
        <w:rPr>
          <w:rFonts w:ascii="Arial" w:hAnsi="Arial" w:cs="Arial"/>
          <w:bCs/>
          <w:sz w:val="24"/>
          <w:szCs w:val="24"/>
        </w:rPr>
      </w:pPr>
      <w:r w:rsidRPr="004559D0">
        <w:rPr>
          <w:rFonts w:ascii="Arial" w:hAnsi="Arial" w:cs="Arial"/>
          <w:bCs/>
          <w:sz w:val="24"/>
          <w:szCs w:val="24"/>
        </w:rPr>
        <w:t>Nadzór nad tym systemem będzie sprawowany przez osobę, której zakres obowiązków nie budzi konfliktu interesów (np. nadzoru nie może sprawować komórka organizacyjna odpowiedzialna za IT)</w:t>
      </w:r>
      <w:r w:rsidR="006F2EC3">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0034F5" w:rsidRPr="00816CAC" w14:paraId="3DCCF5AA" w14:textId="77777777" w:rsidTr="008E4F4A">
        <w:tc>
          <w:tcPr>
            <w:tcW w:w="9547" w:type="dxa"/>
          </w:tcPr>
          <w:p w14:paraId="215B11F7" w14:textId="77777777" w:rsidR="000034F5" w:rsidRPr="00816CAC" w:rsidRDefault="000034F5" w:rsidP="008E4F4A">
            <w:pPr>
              <w:rPr>
                <w:highlight w:val="yellow"/>
              </w:rPr>
            </w:pPr>
            <w:r w:rsidRPr="00816CAC">
              <w:rPr>
                <w:rFonts w:ascii="Arial" w:hAnsi="Arial" w:cs="Arial"/>
                <w:sz w:val="24"/>
                <w:szCs w:val="24"/>
              </w:rPr>
              <w:t xml:space="preserve">Pole tekstowe: </w:t>
            </w:r>
          </w:p>
        </w:tc>
      </w:tr>
    </w:tbl>
    <w:p w14:paraId="040BD7AD" w14:textId="72300A06" w:rsidR="006679CA" w:rsidRDefault="006F2EC3" w:rsidP="00096120">
      <w:pPr>
        <w:pStyle w:val="Akapitzlist"/>
        <w:numPr>
          <w:ilvl w:val="0"/>
          <w:numId w:val="14"/>
        </w:numPr>
        <w:spacing w:before="120" w:after="120" w:line="276" w:lineRule="auto"/>
        <w:ind w:left="1559" w:hanging="357"/>
        <w:contextualSpacing w:val="0"/>
        <w:jc w:val="left"/>
        <w:rPr>
          <w:rFonts w:ascii="Arial" w:hAnsi="Arial" w:cs="Arial"/>
          <w:bCs/>
          <w:sz w:val="24"/>
          <w:szCs w:val="24"/>
        </w:rPr>
      </w:pPr>
      <w:r>
        <w:rPr>
          <w:rFonts w:ascii="Arial" w:hAnsi="Arial" w:cs="Arial"/>
          <w:bCs/>
          <w:sz w:val="24"/>
          <w:szCs w:val="24"/>
        </w:rPr>
        <w:t>S</w:t>
      </w:r>
      <w:r w:rsidRPr="004559D0">
        <w:rPr>
          <w:rFonts w:ascii="Arial" w:hAnsi="Arial" w:cs="Arial"/>
          <w:bCs/>
          <w:sz w:val="24"/>
          <w:szCs w:val="24"/>
        </w:rPr>
        <w:t xml:space="preserve">ystem </w:t>
      </w:r>
      <w:r w:rsidR="004559D0" w:rsidRPr="004559D0">
        <w:rPr>
          <w:rFonts w:ascii="Arial" w:hAnsi="Arial" w:cs="Arial"/>
          <w:bCs/>
          <w:sz w:val="24"/>
          <w:szCs w:val="24"/>
        </w:rPr>
        <w:t xml:space="preserve">kopii zapasowych musi umożliwiać realizację kopii zapasowej za pomocą streamera lub biblioteki taśmowej. </w:t>
      </w:r>
    </w:p>
    <w:p w14:paraId="3982EF13" w14:textId="77777777" w:rsidR="006679CA" w:rsidRDefault="004559D0" w:rsidP="006679CA">
      <w:pPr>
        <w:pStyle w:val="Akapitzlist"/>
        <w:spacing w:before="120" w:after="120" w:line="276" w:lineRule="auto"/>
        <w:ind w:left="1559"/>
        <w:contextualSpacing w:val="0"/>
        <w:jc w:val="left"/>
        <w:rPr>
          <w:rFonts w:ascii="Arial" w:hAnsi="Arial" w:cs="Arial"/>
          <w:bCs/>
          <w:sz w:val="24"/>
          <w:szCs w:val="24"/>
        </w:rPr>
      </w:pPr>
      <w:r w:rsidRPr="004559D0">
        <w:rPr>
          <w:rFonts w:ascii="Arial" w:hAnsi="Arial" w:cs="Arial"/>
          <w:bCs/>
          <w:sz w:val="24"/>
          <w:szCs w:val="24"/>
        </w:rPr>
        <w:t>Kopie te muszą być przechowywane w innej lokalizacji niż środowisko produkcyjne, np. inny budynek, a w przypadku braku takiej możliwości, w</w:t>
      </w:r>
      <w:r w:rsidR="006679CA">
        <w:rPr>
          <w:rFonts w:ascii="Arial" w:hAnsi="Arial" w:cs="Arial"/>
          <w:bCs/>
          <w:sz w:val="24"/>
          <w:szCs w:val="24"/>
        </w:rPr>
        <w:t> </w:t>
      </w:r>
      <w:r w:rsidRPr="004559D0">
        <w:rPr>
          <w:rFonts w:ascii="Arial" w:hAnsi="Arial" w:cs="Arial"/>
          <w:bCs/>
          <w:sz w:val="24"/>
          <w:szCs w:val="24"/>
        </w:rPr>
        <w:t xml:space="preserve">pomieszczeniu oddalonym od serwerowni. </w:t>
      </w:r>
    </w:p>
    <w:p w14:paraId="6EEA9127" w14:textId="77777777" w:rsidR="006679CA" w:rsidRDefault="004559D0" w:rsidP="006679CA">
      <w:pPr>
        <w:pStyle w:val="Akapitzlist"/>
        <w:spacing w:before="120" w:after="120" w:line="276" w:lineRule="auto"/>
        <w:ind w:left="1559"/>
        <w:contextualSpacing w:val="0"/>
        <w:jc w:val="left"/>
        <w:rPr>
          <w:rFonts w:ascii="Arial" w:hAnsi="Arial" w:cs="Arial"/>
          <w:bCs/>
          <w:sz w:val="24"/>
          <w:szCs w:val="24"/>
        </w:rPr>
      </w:pPr>
      <w:r w:rsidRPr="004559D0">
        <w:rPr>
          <w:rFonts w:ascii="Arial" w:hAnsi="Arial" w:cs="Arial"/>
          <w:bCs/>
          <w:sz w:val="24"/>
          <w:szCs w:val="24"/>
        </w:rPr>
        <w:t xml:space="preserve">System ten powinien umożliwiać odtworzenie kopii zapasowej i testowe odtworzenie systemów w środowisku testowym. </w:t>
      </w:r>
    </w:p>
    <w:p w14:paraId="1859714E" w14:textId="77777777" w:rsidR="006679CA" w:rsidRDefault="004559D0" w:rsidP="006679CA">
      <w:pPr>
        <w:pStyle w:val="Akapitzlist"/>
        <w:spacing w:before="120" w:after="120" w:line="276" w:lineRule="auto"/>
        <w:ind w:left="1559"/>
        <w:contextualSpacing w:val="0"/>
        <w:jc w:val="left"/>
        <w:rPr>
          <w:rFonts w:ascii="Arial" w:hAnsi="Arial" w:cs="Arial"/>
          <w:bCs/>
          <w:sz w:val="24"/>
          <w:szCs w:val="24"/>
        </w:rPr>
      </w:pPr>
      <w:r w:rsidRPr="004559D0">
        <w:rPr>
          <w:rFonts w:ascii="Arial" w:hAnsi="Arial" w:cs="Arial"/>
          <w:bCs/>
          <w:sz w:val="24"/>
          <w:szCs w:val="24"/>
        </w:rPr>
        <w:t xml:space="preserve">Cały proces musi być opisany procedurą stanowiącą element dokumentacji bezpieczeństwa. </w:t>
      </w:r>
    </w:p>
    <w:p w14:paraId="46A5DEB7" w14:textId="77777777" w:rsidR="006679CA" w:rsidRDefault="004559D0" w:rsidP="006679CA">
      <w:pPr>
        <w:pStyle w:val="Akapitzlist"/>
        <w:spacing w:before="120" w:after="120" w:line="276" w:lineRule="auto"/>
        <w:ind w:left="1559"/>
        <w:contextualSpacing w:val="0"/>
        <w:jc w:val="left"/>
        <w:rPr>
          <w:rFonts w:ascii="Arial" w:hAnsi="Arial" w:cs="Arial"/>
          <w:bCs/>
          <w:sz w:val="24"/>
          <w:szCs w:val="24"/>
        </w:rPr>
      </w:pPr>
      <w:r w:rsidRPr="004559D0">
        <w:rPr>
          <w:rFonts w:ascii="Arial" w:hAnsi="Arial" w:cs="Arial"/>
          <w:bCs/>
          <w:sz w:val="24"/>
          <w:szCs w:val="24"/>
        </w:rPr>
        <w:t xml:space="preserve">Możliwe jest również wdrożenie innego systemu wykonywania kopii zapasowych, który nie będzie oparty na taśmach magnetycznych, jednak musi on być skonfigurowany przez osobę posiadającą kompetencje z zakresu realizacji systemów kopii zapasowych, gwarantującą wykonanie skutecznych kopii zapasowych oraz konfigurację separacji sieciowej. </w:t>
      </w:r>
    </w:p>
    <w:p w14:paraId="1F15617F" w14:textId="12749FCD" w:rsidR="004559D0" w:rsidRDefault="004559D0" w:rsidP="006679CA">
      <w:pPr>
        <w:pStyle w:val="Akapitzlist"/>
        <w:spacing w:before="120" w:after="120" w:line="276" w:lineRule="auto"/>
        <w:ind w:left="1559"/>
        <w:contextualSpacing w:val="0"/>
        <w:jc w:val="left"/>
        <w:rPr>
          <w:rFonts w:ascii="Arial" w:hAnsi="Arial" w:cs="Arial"/>
          <w:bCs/>
          <w:sz w:val="24"/>
          <w:szCs w:val="24"/>
        </w:rPr>
      </w:pPr>
      <w:r w:rsidRPr="004559D0">
        <w:rPr>
          <w:rFonts w:ascii="Arial" w:hAnsi="Arial" w:cs="Arial"/>
          <w:bCs/>
          <w:sz w:val="24"/>
          <w:szCs w:val="24"/>
        </w:rPr>
        <w:t xml:space="preserve">Efektem realizacji musi być przeprowadzenie audytu systemu kopii zapasowej, którego wynik potwierdzi utworzenie </w:t>
      </w:r>
      <w:proofErr w:type="spellStart"/>
      <w:r w:rsidRPr="004559D0">
        <w:rPr>
          <w:rFonts w:ascii="Arial" w:hAnsi="Arial" w:cs="Arial"/>
          <w:bCs/>
          <w:sz w:val="24"/>
          <w:szCs w:val="24"/>
        </w:rPr>
        <w:t>odmiejscowionej</w:t>
      </w:r>
      <w:proofErr w:type="spellEnd"/>
      <w:r w:rsidRPr="004559D0">
        <w:rPr>
          <w:rFonts w:ascii="Arial" w:hAnsi="Arial" w:cs="Arial"/>
          <w:bCs/>
          <w:sz w:val="24"/>
          <w:szCs w:val="24"/>
        </w:rPr>
        <w:t xml:space="preserve"> kopii zapasowej i</w:t>
      </w:r>
      <w:r w:rsidR="006679CA">
        <w:rPr>
          <w:rFonts w:ascii="Arial" w:hAnsi="Arial" w:cs="Arial"/>
          <w:bCs/>
          <w:sz w:val="24"/>
          <w:szCs w:val="24"/>
        </w:rPr>
        <w:t> </w:t>
      </w:r>
      <w:r w:rsidRPr="004559D0">
        <w:rPr>
          <w:rFonts w:ascii="Arial" w:hAnsi="Arial" w:cs="Arial"/>
          <w:bCs/>
          <w:sz w:val="24"/>
          <w:szCs w:val="24"/>
        </w:rPr>
        <w:t>odtworzenie z niej kompletnego systemu oraz wykonanej dokumentacji bezpieczeństwa</w:t>
      </w:r>
      <w:r w:rsidR="006F2EC3">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9A25F5" w:rsidRPr="00816CAC" w14:paraId="7CB58FDD" w14:textId="77777777" w:rsidTr="008E4F4A">
        <w:tc>
          <w:tcPr>
            <w:tcW w:w="9547" w:type="dxa"/>
          </w:tcPr>
          <w:p w14:paraId="559CD573" w14:textId="77777777" w:rsidR="009A25F5" w:rsidRPr="00816CAC" w:rsidRDefault="009A25F5" w:rsidP="008E4F4A">
            <w:pPr>
              <w:rPr>
                <w:highlight w:val="yellow"/>
              </w:rPr>
            </w:pPr>
            <w:r w:rsidRPr="00816CAC">
              <w:rPr>
                <w:rFonts w:ascii="Arial" w:hAnsi="Arial" w:cs="Arial"/>
                <w:sz w:val="24"/>
                <w:szCs w:val="24"/>
              </w:rPr>
              <w:t xml:space="preserve">Pole tekstowe: </w:t>
            </w:r>
          </w:p>
        </w:tc>
      </w:tr>
    </w:tbl>
    <w:p w14:paraId="625226D1" w14:textId="122600B5" w:rsidR="00C86E90" w:rsidRDefault="00E95A12" w:rsidP="00C52FFE">
      <w:pPr>
        <w:pStyle w:val="Akapitzlist"/>
        <w:spacing w:before="120" w:after="120" w:line="276" w:lineRule="auto"/>
        <w:ind w:left="1559"/>
        <w:contextualSpacing w:val="0"/>
        <w:jc w:val="left"/>
        <w:rPr>
          <w:rFonts w:ascii="Arial" w:hAnsi="Arial" w:cs="Arial"/>
          <w:sz w:val="24"/>
          <w:szCs w:val="24"/>
        </w:rPr>
      </w:pPr>
      <w:r>
        <w:rPr>
          <w:rFonts w:ascii="Arial" w:hAnsi="Arial" w:cs="Arial"/>
          <w:sz w:val="24"/>
          <w:szCs w:val="24"/>
        </w:rPr>
        <w:t>Potwierdź, że p</w:t>
      </w:r>
      <w:r w:rsidR="00C86E90" w:rsidRPr="00286C6B">
        <w:rPr>
          <w:rFonts w:ascii="Arial" w:hAnsi="Arial" w:cs="Arial"/>
          <w:sz w:val="24"/>
          <w:szCs w:val="24"/>
        </w:rPr>
        <w:t>rzeprowadz</w:t>
      </w:r>
      <w:r w:rsidR="00C86E90">
        <w:rPr>
          <w:rFonts w:ascii="Arial" w:hAnsi="Arial" w:cs="Arial"/>
          <w:sz w:val="24"/>
          <w:szCs w:val="24"/>
        </w:rPr>
        <w:t>ony zostanie</w:t>
      </w:r>
      <w:r w:rsidR="00C86E90" w:rsidRPr="00286C6B">
        <w:rPr>
          <w:rFonts w:ascii="Arial" w:hAnsi="Arial" w:cs="Arial"/>
          <w:sz w:val="24"/>
          <w:szCs w:val="24"/>
        </w:rPr>
        <w:t xml:space="preserve"> audyt systemu kopii zapasowej</w:t>
      </w:r>
      <w:r w:rsidR="00C86E90">
        <w:rPr>
          <w:rFonts w:ascii="Arial" w:hAnsi="Arial" w:cs="Arial"/>
          <w:sz w:val="24"/>
          <w:szCs w:val="24"/>
        </w:rPr>
        <w:t>:</w:t>
      </w:r>
    </w:p>
    <w:p w14:paraId="04A80622" w14:textId="1DD9D902" w:rsidR="00C86E90" w:rsidRPr="00517E3E" w:rsidRDefault="00A83557" w:rsidP="00C52FFE">
      <w:pPr>
        <w:pStyle w:val="Akapitzlist"/>
        <w:spacing w:before="120" w:after="120" w:line="276" w:lineRule="auto"/>
        <w:ind w:left="1559"/>
        <w:contextualSpacing w:val="0"/>
        <w:jc w:val="left"/>
        <w:rPr>
          <w:rFonts w:ascii="Arial" w:hAnsi="Arial" w:cs="Arial"/>
          <w:b/>
          <w:sz w:val="24"/>
          <w:szCs w:val="24"/>
        </w:rPr>
      </w:pPr>
      <w:sdt>
        <w:sdtPr>
          <w:rPr>
            <w:rFonts w:ascii="Arial" w:hAnsi="Arial" w:cs="Arial"/>
            <w:b/>
            <w:sz w:val="24"/>
            <w:szCs w:val="24"/>
          </w:rPr>
          <w:id w:val="1098834782"/>
          <w14:checkbox>
            <w14:checked w14:val="0"/>
            <w14:checkedState w14:val="2612" w14:font="MS Gothic"/>
            <w14:uncheckedState w14:val="2610" w14:font="MS Gothic"/>
          </w14:checkbox>
        </w:sdtPr>
        <w:sdtEndPr/>
        <w:sdtContent>
          <w:r w:rsidR="00492F07" w:rsidRPr="00517E3E">
            <w:rPr>
              <w:rFonts w:ascii="MS Gothic" w:eastAsia="MS Gothic" w:hAnsi="MS Gothic" w:cs="Arial"/>
              <w:b/>
              <w:sz w:val="24"/>
              <w:szCs w:val="24"/>
            </w:rPr>
            <w:t>☐</w:t>
          </w:r>
        </w:sdtContent>
      </w:sdt>
      <w:r w:rsidR="00C86E90" w:rsidRPr="00517E3E">
        <w:rPr>
          <w:rFonts w:ascii="Arial" w:hAnsi="Arial" w:cs="Arial"/>
          <w:b/>
          <w:sz w:val="24"/>
          <w:szCs w:val="24"/>
        </w:rPr>
        <w:t>T</w:t>
      </w:r>
      <w:r w:rsidR="0029388B">
        <w:rPr>
          <w:rFonts w:ascii="Arial" w:hAnsi="Arial" w:cs="Arial"/>
          <w:b/>
          <w:sz w:val="24"/>
          <w:szCs w:val="24"/>
        </w:rPr>
        <w:t>AK</w:t>
      </w:r>
    </w:p>
    <w:p w14:paraId="0612D447" w14:textId="1F232C7A" w:rsidR="00B307E3" w:rsidRDefault="006F2EC3" w:rsidP="00271456">
      <w:pPr>
        <w:pStyle w:val="Akapitzlist"/>
        <w:numPr>
          <w:ilvl w:val="0"/>
          <w:numId w:val="14"/>
        </w:numPr>
        <w:spacing w:before="120" w:after="120" w:line="276" w:lineRule="auto"/>
        <w:ind w:left="1559" w:hanging="357"/>
        <w:contextualSpacing w:val="0"/>
        <w:jc w:val="left"/>
        <w:rPr>
          <w:rFonts w:ascii="Arial" w:hAnsi="Arial" w:cs="Arial"/>
          <w:bCs/>
          <w:sz w:val="24"/>
          <w:szCs w:val="24"/>
        </w:rPr>
      </w:pPr>
      <w:r>
        <w:rPr>
          <w:rFonts w:ascii="Arial" w:hAnsi="Arial" w:cs="Arial"/>
          <w:bCs/>
          <w:sz w:val="24"/>
          <w:szCs w:val="24"/>
        </w:rPr>
        <w:lastRenderedPageBreak/>
        <w:t>S</w:t>
      </w:r>
      <w:r w:rsidRPr="00CE1B14">
        <w:rPr>
          <w:rFonts w:ascii="Arial" w:hAnsi="Arial" w:cs="Arial"/>
          <w:bCs/>
          <w:sz w:val="24"/>
          <w:szCs w:val="24"/>
        </w:rPr>
        <w:t xml:space="preserve">ystem </w:t>
      </w:r>
      <w:r w:rsidR="004559D0" w:rsidRPr="00CE1B14">
        <w:rPr>
          <w:rFonts w:ascii="Arial" w:hAnsi="Arial" w:cs="Arial"/>
          <w:bCs/>
          <w:sz w:val="24"/>
          <w:szCs w:val="24"/>
        </w:rPr>
        <w:t>poczty elektronicznej wraz z systemem bezpieczeństwa, który będzie obejmował mechanizmy SPF</w:t>
      </w:r>
      <w:r w:rsidR="00072D46" w:rsidRPr="00CE1B14">
        <w:rPr>
          <w:rStyle w:val="Odwoanieprzypisudolnego"/>
          <w:rFonts w:ascii="Arial" w:hAnsi="Arial" w:cs="Arial"/>
          <w:bCs/>
          <w:sz w:val="24"/>
          <w:szCs w:val="24"/>
        </w:rPr>
        <w:footnoteReference w:id="3"/>
      </w:r>
      <w:r w:rsidR="004559D0" w:rsidRPr="00CE1B14">
        <w:rPr>
          <w:rFonts w:ascii="Arial" w:hAnsi="Arial" w:cs="Arial"/>
          <w:bCs/>
          <w:sz w:val="24"/>
          <w:szCs w:val="24"/>
        </w:rPr>
        <w:t>, DMARC</w:t>
      </w:r>
      <w:r w:rsidR="00CE1B14">
        <w:rPr>
          <w:rStyle w:val="Odwoanieprzypisudolnego"/>
          <w:rFonts w:ascii="Arial" w:hAnsi="Arial" w:cs="Arial"/>
          <w:bCs/>
          <w:sz w:val="24"/>
          <w:szCs w:val="24"/>
        </w:rPr>
        <w:footnoteReference w:id="4"/>
      </w:r>
      <w:r w:rsidR="004559D0" w:rsidRPr="00CE1B14">
        <w:rPr>
          <w:rFonts w:ascii="Arial" w:hAnsi="Arial" w:cs="Arial"/>
          <w:bCs/>
          <w:sz w:val="24"/>
          <w:szCs w:val="24"/>
        </w:rPr>
        <w:t>, DKIM</w:t>
      </w:r>
      <w:r w:rsidR="00CE1B14">
        <w:rPr>
          <w:rStyle w:val="Odwoanieprzypisudolnego"/>
          <w:rFonts w:ascii="Arial" w:hAnsi="Arial" w:cs="Arial"/>
          <w:bCs/>
          <w:sz w:val="24"/>
          <w:szCs w:val="24"/>
        </w:rPr>
        <w:footnoteReference w:id="5"/>
      </w:r>
      <w:r w:rsidR="004559D0" w:rsidRPr="00CE1B14">
        <w:rPr>
          <w:rFonts w:ascii="Arial" w:hAnsi="Arial" w:cs="Arial"/>
          <w:bCs/>
          <w:sz w:val="24"/>
          <w:szCs w:val="24"/>
        </w:rPr>
        <w:t xml:space="preserve">, antyspam oraz ochronę antywirusową. </w:t>
      </w:r>
    </w:p>
    <w:p w14:paraId="2AEF9CB8" w14:textId="4E64400E" w:rsidR="006A625C" w:rsidRDefault="004559D0" w:rsidP="00B307E3">
      <w:pPr>
        <w:pStyle w:val="Akapitzlist"/>
        <w:spacing w:before="120" w:after="120" w:line="276" w:lineRule="auto"/>
        <w:ind w:left="1559"/>
        <w:contextualSpacing w:val="0"/>
        <w:jc w:val="left"/>
        <w:rPr>
          <w:rFonts w:ascii="Arial" w:hAnsi="Arial" w:cs="Arial"/>
          <w:bCs/>
          <w:sz w:val="24"/>
          <w:szCs w:val="24"/>
        </w:rPr>
      </w:pPr>
      <w:r w:rsidRPr="00CE1B14">
        <w:rPr>
          <w:rFonts w:ascii="Arial" w:hAnsi="Arial" w:cs="Arial"/>
          <w:bCs/>
          <w:sz w:val="24"/>
          <w:szCs w:val="24"/>
        </w:rPr>
        <w:t xml:space="preserve">Efektem realizacji musi być przeprowadzenie audytu systemu poczty elektronicznej, którego wynik potwierdzi skuteczność wdrożenia SPF, DMARC, DKIM, </w:t>
      </w:r>
      <w:proofErr w:type="spellStart"/>
      <w:r w:rsidRPr="00CE1B14">
        <w:rPr>
          <w:rFonts w:ascii="Arial" w:hAnsi="Arial" w:cs="Arial"/>
          <w:bCs/>
          <w:sz w:val="24"/>
          <w:szCs w:val="24"/>
        </w:rPr>
        <w:t>antyspam</w:t>
      </w:r>
      <w:proofErr w:type="spellEnd"/>
      <w:r w:rsidRPr="00CE1B14">
        <w:rPr>
          <w:rFonts w:ascii="Arial" w:hAnsi="Arial" w:cs="Arial"/>
          <w:bCs/>
          <w:sz w:val="24"/>
          <w:szCs w:val="24"/>
        </w:rPr>
        <w:t xml:space="preserve"> oraz ochrony antywirusowej</w:t>
      </w:r>
      <w:r w:rsidR="006F2EC3">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9A25F5" w:rsidRPr="00816CAC" w14:paraId="7EABDA78" w14:textId="77777777" w:rsidTr="008E4F4A">
        <w:tc>
          <w:tcPr>
            <w:tcW w:w="9547" w:type="dxa"/>
          </w:tcPr>
          <w:p w14:paraId="7B080B71" w14:textId="77777777" w:rsidR="009A25F5" w:rsidRPr="00816CAC" w:rsidRDefault="009A25F5" w:rsidP="008E4F4A">
            <w:pPr>
              <w:rPr>
                <w:highlight w:val="yellow"/>
              </w:rPr>
            </w:pPr>
            <w:r w:rsidRPr="00816CAC">
              <w:rPr>
                <w:rFonts w:ascii="Arial" w:hAnsi="Arial" w:cs="Arial"/>
                <w:sz w:val="24"/>
                <w:szCs w:val="24"/>
              </w:rPr>
              <w:t xml:space="preserve">Pole tekstowe: </w:t>
            </w:r>
          </w:p>
        </w:tc>
      </w:tr>
    </w:tbl>
    <w:p w14:paraId="77FC857A" w14:textId="00819DFE" w:rsidR="006A625C" w:rsidRPr="003054EA" w:rsidRDefault="00E95A12" w:rsidP="00271456">
      <w:pPr>
        <w:pStyle w:val="Akapitzlist"/>
        <w:spacing w:before="120" w:after="120" w:line="276" w:lineRule="auto"/>
        <w:ind w:left="1559"/>
        <w:contextualSpacing w:val="0"/>
        <w:jc w:val="left"/>
        <w:rPr>
          <w:rFonts w:ascii="Arial" w:hAnsi="Arial" w:cs="Arial"/>
          <w:bCs/>
          <w:sz w:val="24"/>
          <w:szCs w:val="24"/>
        </w:rPr>
      </w:pPr>
      <w:r>
        <w:rPr>
          <w:rFonts w:ascii="Arial" w:hAnsi="Arial" w:cs="Arial"/>
          <w:bCs/>
          <w:sz w:val="24"/>
          <w:szCs w:val="24"/>
        </w:rPr>
        <w:t>Potwierdź, że p</w:t>
      </w:r>
      <w:r w:rsidR="006A625C" w:rsidRPr="003054EA">
        <w:rPr>
          <w:rFonts w:ascii="Arial" w:hAnsi="Arial" w:cs="Arial"/>
          <w:bCs/>
          <w:sz w:val="24"/>
          <w:szCs w:val="24"/>
        </w:rPr>
        <w:t>rzeprowadz</w:t>
      </w:r>
      <w:r>
        <w:rPr>
          <w:rFonts w:ascii="Arial" w:hAnsi="Arial" w:cs="Arial"/>
          <w:bCs/>
          <w:sz w:val="24"/>
          <w:szCs w:val="24"/>
        </w:rPr>
        <w:t>ony zostanie</w:t>
      </w:r>
      <w:r w:rsidR="006A625C" w:rsidRPr="003054EA">
        <w:rPr>
          <w:rFonts w:ascii="Arial" w:hAnsi="Arial" w:cs="Arial"/>
          <w:bCs/>
          <w:sz w:val="24"/>
          <w:szCs w:val="24"/>
        </w:rPr>
        <w:t xml:space="preserve"> audyt systemu poczty elektronicznej:</w:t>
      </w:r>
    </w:p>
    <w:p w14:paraId="74289E89" w14:textId="617EF924" w:rsidR="003054EA" w:rsidRDefault="00A83557" w:rsidP="00271456">
      <w:pPr>
        <w:pStyle w:val="Akapitzlist"/>
        <w:spacing w:before="120" w:after="120" w:line="276" w:lineRule="auto"/>
        <w:ind w:left="1559"/>
        <w:contextualSpacing w:val="0"/>
        <w:jc w:val="left"/>
        <w:rPr>
          <w:rFonts w:ascii="Arial" w:hAnsi="Arial" w:cs="Arial"/>
          <w:b/>
          <w:sz w:val="24"/>
          <w:szCs w:val="24"/>
        </w:rPr>
      </w:pPr>
      <w:sdt>
        <w:sdtPr>
          <w:rPr>
            <w:rFonts w:ascii="Arial" w:hAnsi="Arial" w:cs="Arial"/>
            <w:b/>
            <w:sz w:val="24"/>
            <w:szCs w:val="24"/>
          </w:rPr>
          <w:id w:val="-903989660"/>
          <w14:checkbox>
            <w14:checked w14:val="0"/>
            <w14:checkedState w14:val="2612" w14:font="MS Gothic"/>
            <w14:uncheckedState w14:val="2610" w14:font="MS Gothic"/>
          </w14:checkbox>
        </w:sdtPr>
        <w:sdtEndPr/>
        <w:sdtContent>
          <w:r w:rsidR="00492F07" w:rsidRPr="00517E3E">
            <w:rPr>
              <w:rFonts w:ascii="MS Gothic" w:eastAsia="MS Gothic" w:hAnsi="MS Gothic" w:cs="Arial"/>
              <w:b/>
              <w:sz w:val="24"/>
              <w:szCs w:val="24"/>
            </w:rPr>
            <w:t>☐</w:t>
          </w:r>
        </w:sdtContent>
      </w:sdt>
      <w:r w:rsidR="003054EA" w:rsidRPr="00517E3E">
        <w:rPr>
          <w:rFonts w:ascii="Arial" w:hAnsi="Arial" w:cs="Arial"/>
          <w:b/>
          <w:sz w:val="24"/>
          <w:szCs w:val="24"/>
        </w:rPr>
        <w:t>T</w:t>
      </w:r>
      <w:r w:rsidR="00150C93">
        <w:rPr>
          <w:rFonts w:ascii="Arial" w:hAnsi="Arial" w:cs="Arial"/>
          <w:b/>
          <w:sz w:val="24"/>
          <w:szCs w:val="24"/>
        </w:rPr>
        <w:t>AK</w:t>
      </w:r>
    </w:p>
    <w:p w14:paraId="1F4AED2F" w14:textId="76FA48F3" w:rsidR="00B307E3" w:rsidRDefault="006F2EC3" w:rsidP="00271456">
      <w:pPr>
        <w:pStyle w:val="Akapitzlist"/>
        <w:numPr>
          <w:ilvl w:val="0"/>
          <w:numId w:val="14"/>
        </w:numPr>
        <w:spacing w:before="120" w:after="120" w:line="276" w:lineRule="auto"/>
        <w:ind w:left="1560" w:hanging="357"/>
        <w:contextualSpacing w:val="0"/>
        <w:jc w:val="left"/>
        <w:rPr>
          <w:rFonts w:ascii="Arial" w:hAnsi="Arial" w:cs="Arial"/>
          <w:bCs/>
          <w:sz w:val="24"/>
          <w:szCs w:val="24"/>
        </w:rPr>
      </w:pPr>
      <w:r>
        <w:rPr>
          <w:rFonts w:ascii="Arial" w:hAnsi="Arial" w:cs="Arial"/>
          <w:bCs/>
          <w:sz w:val="24"/>
          <w:szCs w:val="24"/>
        </w:rPr>
        <w:t>Z</w:t>
      </w:r>
      <w:r w:rsidRPr="004559D0">
        <w:rPr>
          <w:rFonts w:ascii="Arial" w:hAnsi="Arial" w:cs="Arial"/>
          <w:bCs/>
          <w:sz w:val="24"/>
          <w:szCs w:val="24"/>
        </w:rPr>
        <w:t xml:space="preserve">ostanie </w:t>
      </w:r>
      <w:r w:rsidR="004559D0" w:rsidRPr="004559D0">
        <w:rPr>
          <w:rFonts w:ascii="Arial" w:hAnsi="Arial" w:cs="Arial"/>
          <w:bCs/>
          <w:sz w:val="24"/>
          <w:szCs w:val="24"/>
        </w:rPr>
        <w:t xml:space="preserve">zainstalowany system </w:t>
      </w:r>
      <w:proofErr w:type="spellStart"/>
      <w:r w:rsidR="004559D0" w:rsidRPr="004559D0">
        <w:rPr>
          <w:rFonts w:ascii="Arial" w:hAnsi="Arial" w:cs="Arial"/>
          <w:bCs/>
          <w:sz w:val="24"/>
          <w:szCs w:val="24"/>
        </w:rPr>
        <w:t>Endpoint</w:t>
      </w:r>
      <w:proofErr w:type="spellEnd"/>
      <w:r w:rsidR="004559D0" w:rsidRPr="004559D0">
        <w:rPr>
          <w:rFonts w:ascii="Arial" w:hAnsi="Arial" w:cs="Arial"/>
          <w:bCs/>
          <w:sz w:val="24"/>
          <w:szCs w:val="24"/>
        </w:rPr>
        <w:t xml:space="preserve"> </w:t>
      </w:r>
      <w:proofErr w:type="spellStart"/>
      <w:r w:rsidR="004559D0" w:rsidRPr="004559D0">
        <w:rPr>
          <w:rFonts w:ascii="Arial" w:hAnsi="Arial" w:cs="Arial"/>
          <w:bCs/>
          <w:sz w:val="24"/>
          <w:szCs w:val="24"/>
        </w:rPr>
        <w:t>Detection</w:t>
      </w:r>
      <w:proofErr w:type="spellEnd"/>
      <w:r w:rsidR="004559D0" w:rsidRPr="004559D0">
        <w:rPr>
          <w:rFonts w:ascii="Arial" w:hAnsi="Arial" w:cs="Arial"/>
          <w:bCs/>
          <w:sz w:val="24"/>
          <w:szCs w:val="24"/>
        </w:rPr>
        <w:t xml:space="preserve"> and </w:t>
      </w:r>
      <w:proofErr w:type="spellStart"/>
      <w:r w:rsidR="004559D0" w:rsidRPr="004559D0">
        <w:rPr>
          <w:rFonts w:ascii="Arial" w:hAnsi="Arial" w:cs="Arial"/>
          <w:bCs/>
          <w:sz w:val="24"/>
          <w:szCs w:val="24"/>
        </w:rPr>
        <w:t>Response</w:t>
      </w:r>
      <w:proofErr w:type="spellEnd"/>
      <w:r w:rsidR="004559D0" w:rsidRPr="004559D0">
        <w:rPr>
          <w:rFonts w:ascii="Arial" w:hAnsi="Arial" w:cs="Arial"/>
          <w:bCs/>
          <w:sz w:val="24"/>
          <w:szCs w:val="24"/>
        </w:rPr>
        <w:t xml:space="preserve"> na stacjach roboczych i serwerach partnerów/podmiotów uczestniczących w wymianie danych, oparty na rozwiązaniach co najmniej klasy Endpoint Detection and Response w architekturze klient - serwer na wszystkich stacjach roboczych oraz serwerach partnerów/podmiotów uczestniczących w wymianie danych  wraz z wdrożeniem w infrastrukturze teleinformatycznej partnerów/podmiotów uczestniczących w wymianie danych przez osobę posiadającą kompetencje z</w:t>
      </w:r>
      <w:r w:rsidR="00B307E3">
        <w:rPr>
          <w:rFonts w:ascii="Arial" w:hAnsi="Arial" w:cs="Arial"/>
          <w:bCs/>
          <w:sz w:val="24"/>
          <w:szCs w:val="24"/>
        </w:rPr>
        <w:t> </w:t>
      </w:r>
      <w:r w:rsidR="004559D0" w:rsidRPr="004559D0">
        <w:rPr>
          <w:rFonts w:ascii="Arial" w:hAnsi="Arial" w:cs="Arial"/>
          <w:bCs/>
          <w:sz w:val="24"/>
          <w:szCs w:val="24"/>
        </w:rPr>
        <w:t xml:space="preserve">zakresu realizacji systemów antywirusowych. </w:t>
      </w:r>
    </w:p>
    <w:p w14:paraId="57EBCFEC" w14:textId="7ACD99BF" w:rsidR="00056997" w:rsidRDefault="004559D0" w:rsidP="00B307E3">
      <w:pPr>
        <w:pStyle w:val="Akapitzlist"/>
        <w:spacing w:before="120" w:after="120" w:line="276" w:lineRule="auto"/>
        <w:ind w:left="1560"/>
        <w:contextualSpacing w:val="0"/>
        <w:jc w:val="left"/>
        <w:rPr>
          <w:rFonts w:ascii="Arial" w:hAnsi="Arial" w:cs="Arial"/>
          <w:bCs/>
          <w:sz w:val="24"/>
          <w:szCs w:val="24"/>
        </w:rPr>
      </w:pPr>
      <w:r w:rsidRPr="004559D0">
        <w:rPr>
          <w:rFonts w:ascii="Arial" w:hAnsi="Arial" w:cs="Arial"/>
          <w:bCs/>
          <w:sz w:val="24"/>
          <w:szCs w:val="24"/>
        </w:rPr>
        <w:t>Efektem realizacji musi być przeprowadzenie audytu systemu Endpoint Detection and Response, na wszystkich stacjach roboczych oraz serwerach partnerów/podmiotów uczestniczących w wymianie danych, który potwierdzi prawidłowość wdrożenia systemu</w:t>
      </w:r>
      <w:r w:rsidR="006F2EC3">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D553E1" w:rsidRPr="00816CAC" w14:paraId="02312835" w14:textId="77777777" w:rsidTr="008E4F4A">
        <w:tc>
          <w:tcPr>
            <w:tcW w:w="9547" w:type="dxa"/>
          </w:tcPr>
          <w:p w14:paraId="630CEEC7" w14:textId="77777777" w:rsidR="00D553E1" w:rsidRPr="00816CAC" w:rsidRDefault="00D553E1" w:rsidP="008E4F4A">
            <w:pPr>
              <w:rPr>
                <w:highlight w:val="yellow"/>
              </w:rPr>
            </w:pPr>
            <w:r w:rsidRPr="00816CAC">
              <w:rPr>
                <w:rFonts w:ascii="Arial" w:hAnsi="Arial" w:cs="Arial"/>
                <w:sz w:val="24"/>
                <w:szCs w:val="24"/>
              </w:rPr>
              <w:t xml:space="preserve">Pole tekstowe: </w:t>
            </w:r>
          </w:p>
        </w:tc>
      </w:tr>
    </w:tbl>
    <w:p w14:paraId="207DEE43" w14:textId="7E96FF8F" w:rsidR="00056997" w:rsidRDefault="00E95A12" w:rsidP="00271456">
      <w:pPr>
        <w:pStyle w:val="Akapitzlist"/>
        <w:spacing w:before="120" w:after="120" w:line="276" w:lineRule="auto"/>
        <w:ind w:left="1559"/>
        <w:contextualSpacing w:val="0"/>
        <w:jc w:val="left"/>
        <w:rPr>
          <w:rFonts w:ascii="Arial" w:hAnsi="Arial" w:cs="Arial"/>
          <w:sz w:val="24"/>
          <w:szCs w:val="24"/>
        </w:rPr>
      </w:pPr>
      <w:r>
        <w:rPr>
          <w:rFonts w:ascii="Arial" w:hAnsi="Arial" w:cs="Arial"/>
          <w:sz w:val="24"/>
          <w:szCs w:val="24"/>
        </w:rPr>
        <w:t>Potwierdź, że p</w:t>
      </w:r>
      <w:r w:rsidR="00056997">
        <w:rPr>
          <w:rFonts w:ascii="Arial" w:hAnsi="Arial" w:cs="Arial"/>
          <w:sz w:val="24"/>
          <w:szCs w:val="24"/>
        </w:rPr>
        <w:t xml:space="preserve">rzeprowadzony zostanie </w:t>
      </w:r>
      <w:r w:rsidR="00056997" w:rsidRPr="00286C6B">
        <w:rPr>
          <w:rFonts w:ascii="Arial" w:hAnsi="Arial" w:cs="Arial"/>
          <w:sz w:val="24"/>
          <w:szCs w:val="24"/>
        </w:rPr>
        <w:t>audyt systemu Endpoint Detection and Response</w:t>
      </w:r>
      <w:r w:rsidR="00056997">
        <w:rPr>
          <w:rFonts w:ascii="Arial" w:hAnsi="Arial" w:cs="Arial"/>
          <w:sz w:val="24"/>
          <w:szCs w:val="24"/>
        </w:rPr>
        <w:t>:</w:t>
      </w:r>
    </w:p>
    <w:p w14:paraId="1A2A55FC" w14:textId="355C78CE" w:rsidR="00056997" w:rsidRPr="00517E3E" w:rsidRDefault="00A83557" w:rsidP="00271456">
      <w:pPr>
        <w:pStyle w:val="Akapitzlist"/>
        <w:spacing w:before="120" w:after="120" w:line="276" w:lineRule="auto"/>
        <w:ind w:left="1559"/>
        <w:contextualSpacing w:val="0"/>
        <w:jc w:val="left"/>
        <w:rPr>
          <w:rFonts w:ascii="Arial" w:hAnsi="Arial" w:cs="Arial"/>
          <w:b/>
          <w:sz w:val="24"/>
          <w:szCs w:val="24"/>
        </w:rPr>
      </w:pPr>
      <w:sdt>
        <w:sdtPr>
          <w:rPr>
            <w:rFonts w:ascii="Arial" w:hAnsi="Arial" w:cs="Arial"/>
            <w:b/>
            <w:sz w:val="24"/>
            <w:szCs w:val="24"/>
          </w:rPr>
          <w:id w:val="-674503025"/>
          <w14:checkbox>
            <w14:checked w14:val="0"/>
            <w14:checkedState w14:val="2612" w14:font="MS Gothic"/>
            <w14:uncheckedState w14:val="2610" w14:font="MS Gothic"/>
          </w14:checkbox>
        </w:sdtPr>
        <w:sdtEndPr/>
        <w:sdtContent>
          <w:r w:rsidR="00056997" w:rsidRPr="00517E3E">
            <w:rPr>
              <w:rFonts w:ascii="MS Gothic" w:eastAsia="MS Gothic" w:hAnsi="MS Gothic" w:cs="Arial"/>
              <w:b/>
              <w:sz w:val="24"/>
              <w:szCs w:val="24"/>
            </w:rPr>
            <w:t>☐</w:t>
          </w:r>
        </w:sdtContent>
      </w:sdt>
      <w:r w:rsidR="00056997" w:rsidRPr="00517E3E">
        <w:rPr>
          <w:rFonts w:ascii="Arial" w:hAnsi="Arial" w:cs="Arial"/>
          <w:b/>
          <w:sz w:val="24"/>
          <w:szCs w:val="24"/>
        </w:rPr>
        <w:t>T</w:t>
      </w:r>
      <w:r>
        <w:rPr>
          <w:rFonts w:ascii="Arial" w:hAnsi="Arial" w:cs="Arial"/>
          <w:b/>
          <w:sz w:val="24"/>
          <w:szCs w:val="24"/>
        </w:rPr>
        <w:t>AK</w:t>
      </w:r>
      <w:bookmarkStart w:id="12" w:name="_GoBack"/>
      <w:bookmarkEnd w:id="12"/>
    </w:p>
    <w:p w14:paraId="51795BFD" w14:textId="390AFA20" w:rsidR="00B307E3" w:rsidRDefault="006F2EC3" w:rsidP="00271456">
      <w:pPr>
        <w:pStyle w:val="Akapitzlist"/>
        <w:numPr>
          <w:ilvl w:val="0"/>
          <w:numId w:val="14"/>
        </w:numPr>
        <w:spacing w:before="120" w:after="120" w:line="276" w:lineRule="auto"/>
        <w:ind w:left="1559" w:hanging="357"/>
        <w:contextualSpacing w:val="0"/>
        <w:jc w:val="left"/>
        <w:rPr>
          <w:rFonts w:ascii="Arial" w:hAnsi="Arial" w:cs="Arial"/>
          <w:bCs/>
          <w:sz w:val="24"/>
          <w:szCs w:val="24"/>
        </w:rPr>
      </w:pPr>
      <w:r>
        <w:rPr>
          <w:rFonts w:ascii="Arial" w:hAnsi="Arial" w:cs="Arial"/>
          <w:bCs/>
          <w:sz w:val="24"/>
          <w:szCs w:val="24"/>
        </w:rPr>
        <w:t>Z</w:t>
      </w:r>
      <w:r w:rsidRPr="004559D0">
        <w:rPr>
          <w:rFonts w:ascii="Arial" w:hAnsi="Arial" w:cs="Arial"/>
          <w:bCs/>
          <w:sz w:val="24"/>
          <w:szCs w:val="24"/>
        </w:rPr>
        <w:t xml:space="preserve">ostaną </w:t>
      </w:r>
      <w:r w:rsidR="004559D0" w:rsidRPr="004559D0">
        <w:rPr>
          <w:rFonts w:ascii="Arial" w:hAnsi="Arial" w:cs="Arial"/>
          <w:bCs/>
          <w:sz w:val="24"/>
          <w:szCs w:val="24"/>
        </w:rPr>
        <w:t xml:space="preserve">przeprowadzone skany podatności oraz testy penetracyjne wewnętrznych systemów usługodawców. </w:t>
      </w:r>
    </w:p>
    <w:p w14:paraId="0BF0A22D" w14:textId="752A5D29" w:rsidR="004559D0" w:rsidRDefault="004559D0" w:rsidP="00B307E3">
      <w:pPr>
        <w:pStyle w:val="Akapitzlist"/>
        <w:spacing w:before="120" w:after="120" w:line="276" w:lineRule="auto"/>
        <w:ind w:left="1559"/>
        <w:contextualSpacing w:val="0"/>
        <w:jc w:val="left"/>
        <w:rPr>
          <w:rFonts w:ascii="Arial" w:hAnsi="Arial" w:cs="Arial"/>
          <w:bCs/>
          <w:sz w:val="24"/>
          <w:szCs w:val="24"/>
        </w:rPr>
      </w:pPr>
      <w:r w:rsidRPr="004559D0">
        <w:rPr>
          <w:rFonts w:ascii="Arial" w:hAnsi="Arial" w:cs="Arial"/>
          <w:bCs/>
          <w:sz w:val="24"/>
          <w:szCs w:val="24"/>
        </w:rPr>
        <w:t>W wyniku powyższych działań zostaną przeprowadzone konfiguracje, mające na celu usunięcie wykrytych podatności (utwardzenie systemów)</w:t>
      </w:r>
      <w:r w:rsidR="006F2EC3">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F850C2" w:rsidRPr="00816CAC" w14:paraId="244231E0" w14:textId="77777777" w:rsidTr="008E4F4A">
        <w:tc>
          <w:tcPr>
            <w:tcW w:w="9547" w:type="dxa"/>
          </w:tcPr>
          <w:p w14:paraId="57C7BA48" w14:textId="77777777" w:rsidR="00F850C2" w:rsidRPr="00816CAC" w:rsidRDefault="00F850C2" w:rsidP="008E4F4A">
            <w:pPr>
              <w:rPr>
                <w:highlight w:val="yellow"/>
              </w:rPr>
            </w:pPr>
            <w:r w:rsidRPr="00816CAC">
              <w:rPr>
                <w:rFonts w:ascii="Arial" w:hAnsi="Arial" w:cs="Arial"/>
                <w:sz w:val="24"/>
                <w:szCs w:val="24"/>
              </w:rPr>
              <w:t xml:space="preserve">Pole tekstowe: </w:t>
            </w:r>
          </w:p>
        </w:tc>
      </w:tr>
    </w:tbl>
    <w:p w14:paraId="256973FA" w14:textId="709D04C2" w:rsidR="006B684C" w:rsidRDefault="006F2EC3" w:rsidP="00271456">
      <w:pPr>
        <w:pStyle w:val="Akapitzlist"/>
        <w:numPr>
          <w:ilvl w:val="0"/>
          <w:numId w:val="14"/>
        </w:numPr>
        <w:spacing w:before="120" w:after="120" w:line="276" w:lineRule="auto"/>
        <w:ind w:left="1559" w:hanging="357"/>
        <w:contextualSpacing w:val="0"/>
        <w:jc w:val="left"/>
        <w:rPr>
          <w:rFonts w:ascii="Arial" w:hAnsi="Arial" w:cs="Arial"/>
          <w:bCs/>
          <w:sz w:val="24"/>
          <w:szCs w:val="24"/>
        </w:rPr>
      </w:pPr>
      <w:r>
        <w:rPr>
          <w:rFonts w:ascii="Arial" w:hAnsi="Arial" w:cs="Arial"/>
          <w:bCs/>
          <w:sz w:val="24"/>
          <w:szCs w:val="24"/>
        </w:rPr>
        <w:lastRenderedPageBreak/>
        <w:t>S</w:t>
      </w:r>
      <w:r w:rsidRPr="004559D0">
        <w:rPr>
          <w:rFonts w:ascii="Arial" w:hAnsi="Arial" w:cs="Arial"/>
          <w:bCs/>
          <w:sz w:val="24"/>
          <w:szCs w:val="24"/>
        </w:rPr>
        <w:t xml:space="preserve">ystemy </w:t>
      </w:r>
      <w:r w:rsidR="004559D0" w:rsidRPr="004559D0">
        <w:rPr>
          <w:rFonts w:ascii="Arial" w:hAnsi="Arial" w:cs="Arial"/>
          <w:bCs/>
          <w:sz w:val="24"/>
          <w:szCs w:val="24"/>
        </w:rPr>
        <w:t>teleinformatyczne usługodawcy zapewnią zgodność z art. 32 rozporządzenia Parlamentu Europejskiego I Rady (UE) 2016/679 z dnia 27</w:t>
      </w:r>
      <w:r w:rsidR="00E42C48">
        <w:rPr>
          <w:rFonts w:ascii="Arial" w:hAnsi="Arial" w:cs="Arial"/>
          <w:bCs/>
          <w:sz w:val="24"/>
          <w:szCs w:val="24"/>
        </w:rPr>
        <w:t> </w:t>
      </w:r>
      <w:r w:rsidR="004559D0" w:rsidRPr="004559D0">
        <w:rPr>
          <w:rFonts w:ascii="Arial" w:hAnsi="Arial" w:cs="Arial"/>
          <w:bCs/>
          <w:sz w:val="24"/>
          <w:szCs w:val="24"/>
        </w:rPr>
        <w:t>kwietnia 2016 r. w sprawie ochrony osób fizycznych w związku z</w:t>
      </w:r>
      <w:r w:rsidR="00B307E3">
        <w:rPr>
          <w:rFonts w:ascii="Arial" w:hAnsi="Arial" w:cs="Arial"/>
          <w:bCs/>
          <w:sz w:val="24"/>
          <w:szCs w:val="24"/>
        </w:rPr>
        <w:t> </w:t>
      </w:r>
      <w:r w:rsidR="004559D0" w:rsidRPr="004559D0">
        <w:rPr>
          <w:rFonts w:ascii="Arial" w:hAnsi="Arial" w:cs="Arial"/>
          <w:bCs/>
          <w:sz w:val="24"/>
          <w:szCs w:val="24"/>
        </w:rPr>
        <w:t>przetwarzaniem danych osobowych i w sprawie swobodnego przepływu takich danych oraz uchylenia dyrektywy 95/46/WE (ogólne rozporządzenie o</w:t>
      </w:r>
      <w:r w:rsidR="00B307E3">
        <w:rPr>
          <w:rFonts w:ascii="Arial" w:hAnsi="Arial" w:cs="Arial"/>
          <w:bCs/>
          <w:sz w:val="24"/>
          <w:szCs w:val="24"/>
        </w:rPr>
        <w:t> </w:t>
      </w:r>
      <w:r w:rsidR="004559D0" w:rsidRPr="004559D0">
        <w:rPr>
          <w:rFonts w:ascii="Arial" w:hAnsi="Arial" w:cs="Arial"/>
          <w:bCs/>
          <w:sz w:val="24"/>
          <w:szCs w:val="24"/>
        </w:rPr>
        <w:t>ochronie danych) (Dz. Urz. UE L 119 z 04.05.2016, str. 1, z późn. zm.)</w:t>
      </w:r>
      <w:r>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F850C2" w:rsidRPr="00816CAC" w14:paraId="0CA2625A" w14:textId="77777777" w:rsidTr="008E4F4A">
        <w:tc>
          <w:tcPr>
            <w:tcW w:w="9547" w:type="dxa"/>
          </w:tcPr>
          <w:p w14:paraId="6411742A" w14:textId="77777777" w:rsidR="00F850C2" w:rsidRPr="00816CAC" w:rsidRDefault="00F850C2" w:rsidP="008E4F4A">
            <w:pPr>
              <w:rPr>
                <w:highlight w:val="yellow"/>
              </w:rPr>
            </w:pPr>
            <w:r w:rsidRPr="00816CAC">
              <w:rPr>
                <w:rFonts w:ascii="Arial" w:hAnsi="Arial" w:cs="Arial"/>
                <w:sz w:val="24"/>
                <w:szCs w:val="24"/>
              </w:rPr>
              <w:t xml:space="preserve">Pole tekstowe: </w:t>
            </w:r>
          </w:p>
        </w:tc>
      </w:tr>
    </w:tbl>
    <w:p w14:paraId="3AF8BEE7" w14:textId="52CC71B3" w:rsidR="004559D0" w:rsidRPr="004559D0" w:rsidRDefault="006F2EC3" w:rsidP="00271456">
      <w:pPr>
        <w:pStyle w:val="Akapitzlist"/>
        <w:numPr>
          <w:ilvl w:val="0"/>
          <w:numId w:val="14"/>
        </w:numPr>
        <w:spacing w:before="120" w:after="120" w:line="276" w:lineRule="auto"/>
        <w:ind w:left="1701" w:hanging="357"/>
        <w:contextualSpacing w:val="0"/>
        <w:jc w:val="left"/>
        <w:rPr>
          <w:rFonts w:ascii="Arial" w:hAnsi="Arial" w:cs="Arial"/>
          <w:bCs/>
          <w:sz w:val="24"/>
          <w:szCs w:val="24"/>
        </w:rPr>
      </w:pPr>
      <w:r>
        <w:rPr>
          <w:rFonts w:ascii="Arial" w:hAnsi="Arial" w:cs="Arial"/>
          <w:bCs/>
          <w:sz w:val="24"/>
          <w:szCs w:val="24"/>
        </w:rPr>
        <w:t>Z</w:t>
      </w:r>
      <w:r w:rsidRPr="004559D0">
        <w:rPr>
          <w:rFonts w:ascii="Arial" w:hAnsi="Arial" w:cs="Arial"/>
          <w:bCs/>
          <w:sz w:val="24"/>
          <w:szCs w:val="24"/>
        </w:rPr>
        <w:t xml:space="preserve">apewniona </w:t>
      </w:r>
      <w:r w:rsidR="004559D0" w:rsidRPr="004559D0">
        <w:rPr>
          <w:rFonts w:ascii="Arial" w:hAnsi="Arial" w:cs="Arial"/>
          <w:bCs/>
          <w:sz w:val="24"/>
          <w:szCs w:val="24"/>
        </w:rPr>
        <w:t>zostanie zgodność z narodowymi standardami cyberbezpieczeństwa</w:t>
      </w:r>
      <w:r w:rsidR="00A613E2">
        <w:rPr>
          <w:rStyle w:val="Odwoanieprzypisudolnego"/>
          <w:rFonts w:ascii="Arial" w:hAnsi="Arial" w:cs="Arial"/>
          <w:bCs/>
          <w:sz w:val="24"/>
          <w:szCs w:val="24"/>
        </w:rPr>
        <w:footnoteReference w:id="6"/>
      </w:r>
      <w:r w:rsidR="004559D0" w:rsidRPr="004559D0">
        <w:rPr>
          <w:rFonts w:ascii="Arial" w:hAnsi="Arial" w:cs="Arial"/>
          <w:bCs/>
          <w:sz w:val="24"/>
          <w:szCs w:val="24"/>
        </w:rPr>
        <w:t>:</w:t>
      </w:r>
    </w:p>
    <w:p w14:paraId="73C064A7" w14:textId="371F570B" w:rsidR="004559D0" w:rsidRDefault="004559D0" w:rsidP="00271456">
      <w:pPr>
        <w:pStyle w:val="Akapitzlist"/>
        <w:numPr>
          <w:ilvl w:val="0"/>
          <w:numId w:val="15"/>
        </w:numPr>
        <w:spacing w:before="120" w:after="120" w:line="276" w:lineRule="auto"/>
        <w:ind w:left="1984" w:hanging="357"/>
        <w:jc w:val="left"/>
        <w:rPr>
          <w:rFonts w:ascii="Arial" w:hAnsi="Arial" w:cs="Arial"/>
          <w:bCs/>
          <w:sz w:val="24"/>
          <w:szCs w:val="24"/>
        </w:rPr>
      </w:pPr>
      <w:r w:rsidRPr="004559D0">
        <w:rPr>
          <w:rFonts w:ascii="Arial" w:hAnsi="Arial" w:cs="Arial"/>
          <w:bCs/>
          <w:sz w:val="24"/>
          <w:szCs w:val="24"/>
        </w:rPr>
        <w:t>NSC 200, Minimalne wymagania bezpieczeństwa informacji i systemów informacyjnych podmiotów publicznych,</w:t>
      </w:r>
    </w:p>
    <w:p w14:paraId="36E25879" w14:textId="0832B72C" w:rsidR="004559D0" w:rsidRDefault="004559D0" w:rsidP="00271456">
      <w:pPr>
        <w:pStyle w:val="Akapitzlist"/>
        <w:numPr>
          <w:ilvl w:val="0"/>
          <w:numId w:val="15"/>
        </w:numPr>
        <w:spacing w:before="120" w:after="120" w:line="276" w:lineRule="auto"/>
        <w:ind w:left="1985"/>
        <w:contextualSpacing w:val="0"/>
        <w:jc w:val="left"/>
        <w:rPr>
          <w:rFonts w:ascii="Arial" w:hAnsi="Arial" w:cs="Arial"/>
          <w:bCs/>
          <w:sz w:val="24"/>
          <w:szCs w:val="24"/>
        </w:rPr>
      </w:pPr>
      <w:r w:rsidRPr="004559D0">
        <w:rPr>
          <w:rFonts w:ascii="Arial" w:hAnsi="Arial" w:cs="Arial"/>
          <w:bCs/>
          <w:sz w:val="24"/>
          <w:szCs w:val="24"/>
        </w:rPr>
        <w:t>NSC 800-53, Zabezpieczenia i ochrona prywatności systemów informacyjnych oraz organizacji</w:t>
      </w:r>
      <w:r w:rsidR="006F2EC3">
        <w:rPr>
          <w:rFonts w:ascii="Arial" w:hAnsi="Arial" w:cs="Arial"/>
          <w:bCs/>
          <w:sz w:val="24"/>
          <w:szCs w:val="24"/>
        </w:rPr>
        <w:t>.</w:t>
      </w:r>
    </w:p>
    <w:tbl>
      <w:tblPr>
        <w:tblStyle w:val="Tabela-Siatka21"/>
        <w:tblW w:w="0" w:type="auto"/>
        <w:tblInd w:w="421" w:type="dxa"/>
        <w:tblLook w:val="04A0" w:firstRow="1" w:lastRow="0" w:firstColumn="1" w:lastColumn="0" w:noHBand="0" w:noVBand="1"/>
      </w:tblPr>
      <w:tblGrid>
        <w:gridCol w:w="9547"/>
      </w:tblGrid>
      <w:tr w:rsidR="00847D95" w:rsidRPr="00816CAC" w14:paraId="592788D0" w14:textId="77777777" w:rsidTr="008E4F4A">
        <w:tc>
          <w:tcPr>
            <w:tcW w:w="9547" w:type="dxa"/>
          </w:tcPr>
          <w:p w14:paraId="034DC267" w14:textId="77777777" w:rsidR="00847D95" w:rsidRPr="00816CAC" w:rsidRDefault="00847D95" w:rsidP="008E4F4A">
            <w:pPr>
              <w:rPr>
                <w:highlight w:val="yellow"/>
              </w:rPr>
            </w:pPr>
            <w:r w:rsidRPr="00816CAC">
              <w:rPr>
                <w:rFonts w:ascii="Arial" w:hAnsi="Arial" w:cs="Arial"/>
                <w:sz w:val="24"/>
                <w:szCs w:val="24"/>
              </w:rPr>
              <w:t xml:space="preserve">Pole tekstowe: </w:t>
            </w:r>
          </w:p>
        </w:tc>
      </w:tr>
    </w:tbl>
    <w:p w14:paraId="2468F2E6" w14:textId="1CA9CFFA" w:rsidR="004559D0" w:rsidRPr="004559D0" w:rsidRDefault="006F2EC3" w:rsidP="00271456">
      <w:pPr>
        <w:pStyle w:val="Akapitzlist"/>
        <w:numPr>
          <w:ilvl w:val="0"/>
          <w:numId w:val="14"/>
        </w:numPr>
        <w:spacing w:before="120" w:after="120" w:line="276" w:lineRule="auto"/>
        <w:ind w:left="1701" w:hanging="357"/>
        <w:contextualSpacing w:val="0"/>
        <w:jc w:val="left"/>
        <w:rPr>
          <w:rFonts w:ascii="Arial" w:hAnsi="Arial" w:cs="Arial"/>
          <w:bCs/>
          <w:sz w:val="24"/>
          <w:szCs w:val="24"/>
        </w:rPr>
      </w:pPr>
      <w:r>
        <w:rPr>
          <w:rFonts w:ascii="Arial" w:hAnsi="Arial" w:cs="Arial"/>
          <w:bCs/>
          <w:sz w:val="24"/>
          <w:szCs w:val="24"/>
        </w:rPr>
        <w:t>U</w:t>
      </w:r>
      <w:r w:rsidRPr="004559D0">
        <w:rPr>
          <w:rFonts w:ascii="Arial" w:hAnsi="Arial" w:cs="Arial"/>
          <w:bCs/>
          <w:sz w:val="24"/>
          <w:szCs w:val="24"/>
        </w:rPr>
        <w:t xml:space="preserve">stanawianie </w:t>
      </w:r>
      <w:r w:rsidR="004559D0" w:rsidRPr="004559D0">
        <w:rPr>
          <w:rFonts w:ascii="Arial" w:hAnsi="Arial" w:cs="Arial"/>
          <w:bCs/>
          <w:sz w:val="24"/>
          <w:szCs w:val="24"/>
        </w:rPr>
        <w:t>zabezpieczeń, zarządzanie ryzykiem oraz audytowanie będzie odbywało się na podstawie Polskich Norm związanych z tą normą, w tym:</w:t>
      </w:r>
    </w:p>
    <w:p w14:paraId="693B2C55" w14:textId="59D5E8CD" w:rsidR="004559D0" w:rsidRDefault="004559D0" w:rsidP="00271456">
      <w:pPr>
        <w:pStyle w:val="Akapitzlist"/>
        <w:numPr>
          <w:ilvl w:val="0"/>
          <w:numId w:val="16"/>
        </w:numPr>
        <w:spacing w:before="120" w:after="120" w:line="276" w:lineRule="auto"/>
        <w:ind w:left="1984" w:hanging="357"/>
        <w:jc w:val="left"/>
        <w:rPr>
          <w:rFonts w:ascii="Arial" w:hAnsi="Arial" w:cs="Arial"/>
          <w:bCs/>
          <w:sz w:val="24"/>
          <w:szCs w:val="24"/>
        </w:rPr>
      </w:pPr>
      <w:r w:rsidRPr="004559D0">
        <w:rPr>
          <w:rFonts w:ascii="Arial" w:hAnsi="Arial" w:cs="Arial"/>
          <w:bCs/>
          <w:sz w:val="24"/>
          <w:szCs w:val="24"/>
        </w:rPr>
        <w:t>PN-ISO/IEC 27002 - w odniesieniu do ustanawiania zabezpieczeń,</w:t>
      </w:r>
    </w:p>
    <w:p w14:paraId="1E9D1CE5" w14:textId="3DF5C742" w:rsidR="004559D0" w:rsidRPr="00E70E88" w:rsidRDefault="004559D0" w:rsidP="00271456">
      <w:pPr>
        <w:pStyle w:val="Akapitzlist"/>
        <w:numPr>
          <w:ilvl w:val="0"/>
          <w:numId w:val="16"/>
        </w:numPr>
        <w:spacing w:before="120" w:after="120" w:line="276" w:lineRule="auto"/>
        <w:ind w:left="1985"/>
        <w:contextualSpacing w:val="0"/>
        <w:jc w:val="left"/>
        <w:rPr>
          <w:rFonts w:ascii="Arial" w:hAnsi="Arial" w:cs="Arial"/>
          <w:bCs/>
          <w:sz w:val="24"/>
          <w:szCs w:val="24"/>
        </w:rPr>
      </w:pPr>
      <w:r w:rsidRPr="00407177">
        <w:rPr>
          <w:rFonts w:ascii="Arial" w:hAnsi="Arial" w:cs="Arial"/>
          <w:bCs/>
          <w:sz w:val="24"/>
          <w:szCs w:val="24"/>
        </w:rPr>
        <w:t>PN-ISO/IEC 27005 - w odniesieniu do zarządzania ryzykiem.</w:t>
      </w:r>
    </w:p>
    <w:tbl>
      <w:tblPr>
        <w:tblStyle w:val="Tabela-Siatka21"/>
        <w:tblW w:w="0" w:type="auto"/>
        <w:tblInd w:w="421" w:type="dxa"/>
        <w:tblLook w:val="04A0" w:firstRow="1" w:lastRow="0" w:firstColumn="1" w:lastColumn="0" w:noHBand="0" w:noVBand="1"/>
      </w:tblPr>
      <w:tblGrid>
        <w:gridCol w:w="9547"/>
      </w:tblGrid>
      <w:tr w:rsidR="0057152D" w:rsidRPr="00816CAC" w14:paraId="38B33B9E" w14:textId="77777777" w:rsidTr="00813AD1">
        <w:tc>
          <w:tcPr>
            <w:tcW w:w="9547" w:type="dxa"/>
          </w:tcPr>
          <w:p w14:paraId="7FDC1233" w14:textId="77777777" w:rsidR="0057152D" w:rsidRPr="00816CAC" w:rsidRDefault="0057152D" w:rsidP="00FA26FA">
            <w:pPr>
              <w:rPr>
                <w:highlight w:val="yellow"/>
              </w:rPr>
            </w:pPr>
            <w:r w:rsidRPr="00816CAC">
              <w:rPr>
                <w:rFonts w:ascii="Arial" w:hAnsi="Arial" w:cs="Arial"/>
                <w:sz w:val="24"/>
                <w:szCs w:val="24"/>
              </w:rPr>
              <w:t xml:space="preserve">Pole tekstowe: </w:t>
            </w:r>
          </w:p>
        </w:tc>
      </w:tr>
    </w:tbl>
    <w:p w14:paraId="757D32A7" w14:textId="439F05A3" w:rsidR="003D5297" w:rsidRPr="0023681A" w:rsidRDefault="00132F2E" w:rsidP="008E3EB2">
      <w:pPr>
        <w:pStyle w:val="Akapitzlist"/>
        <w:numPr>
          <w:ilvl w:val="0"/>
          <w:numId w:val="4"/>
        </w:numPr>
        <w:spacing w:before="360" w:after="120" w:line="276" w:lineRule="auto"/>
        <w:ind w:left="850" w:hanging="425"/>
        <w:contextualSpacing w:val="0"/>
        <w:jc w:val="left"/>
        <w:rPr>
          <w:rFonts w:ascii="Arial" w:hAnsi="Arial" w:cs="Arial"/>
          <w:sz w:val="24"/>
          <w:szCs w:val="24"/>
        </w:rPr>
      </w:pPr>
      <w:r w:rsidRPr="00D36C99">
        <w:rPr>
          <w:rFonts w:ascii="Arial" w:hAnsi="Arial" w:cs="Arial"/>
          <w:sz w:val="24"/>
          <w:szCs w:val="24"/>
        </w:rPr>
        <w:t>Potwierdź</w:t>
      </w:r>
      <w:r w:rsidR="0003171A">
        <w:rPr>
          <w:rFonts w:ascii="Arial" w:hAnsi="Arial" w:cs="Arial"/>
          <w:sz w:val="24"/>
          <w:szCs w:val="24"/>
        </w:rPr>
        <w:t>, że zaplanowałeś u</w:t>
      </w:r>
      <w:r w:rsidR="0003171A" w:rsidRPr="0003171A">
        <w:rPr>
          <w:rFonts w:ascii="Arial" w:hAnsi="Arial" w:cs="Arial"/>
          <w:sz w:val="24"/>
          <w:szCs w:val="24"/>
        </w:rPr>
        <w:t>zyskanie praw do korzystania z oprogramowania w</w:t>
      </w:r>
      <w:r w:rsidR="00E42C48">
        <w:rPr>
          <w:rFonts w:ascii="Arial" w:hAnsi="Arial" w:cs="Arial"/>
          <w:sz w:val="24"/>
          <w:szCs w:val="24"/>
        </w:rPr>
        <w:t> </w:t>
      </w:r>
      <w:r w:rsidR="0003171A" w:rsidRPr="0003171A">
        <w:rPr>
          <w:rFonts w:ascii="Arial" w:hAnsi="Arial" w:cs="Arial"/>
          <w:sz w:val="24"/>
          <w:szCs w:val="24"/>
        </w:rPr>
        <w:t xml:space="preserve">sposób zabezpieczający interesy </w:t>
      </w:r>
      <w:r w:rsidR="0003171A">
        <w:rPr>
          <w:rFonts w:ascii="Arial" w:hAnsi="Arial" w:cs="Arial"/>
          <w:sz w:val="24"/>
          <w:szCs w:val="24"/>
        </w:rPr>
        <w:t>Twoje/Partnera</w:t>
      </w:r>
      <w:r w:rsidR="00F76019">
        <w:rPr>
          <w:rFonts w:ascii="Arial" w:hAnsi="Arial" w:cs="Arial"/>
          <w:sz w:val="24"/>
          <w:szCs w:val="24"/>
        </w:rPr>
        <w:t xml:space="preserve"> (jeśli dotyczy)</w:t>
      </w:r>
      <w:r w:rsidR="0023681A">
        <w:rPr>
          <w:rFonts w:ascii="Arial" w:hAnsi="Arial" w:cs="Arial"/>
          <w:sz w:val="24"/>
          <w:szCs w:val="24"/>
        </w:rPr>
        <w:t>.</w:t>
      </w:r>
    </w:p>
    <w:p w14:paraId="487A399D" w14:textId="03AF21B5" w:rsidR="006A1E5F" w:rsidRPr="007B6590" w:rsidRDefault="006A1E5F" w:rsidP="007B6590">
      <w:pPr>
        <w:pStyle w:val="Akapitzlist"/>
        <w:numPr>
          <w:ilvl w:val="0"/>
          <w:numId w:val="8"/>
        </w:numPr>
        <w:spacing w:after="120" w:line="276" w:lineRule="auto"/>
        <w:ind w:left="1276" w:hanging="357"/>
        <w:contextualSpacing w:val="0"/>
        <w:jc w:val="left"/>
        <w:rPr>
          <w:rFonts w:ascii="Arial" w:hAnsi="Arial" w:cs="Arial"/>
          <w:sz w:val="24"/>
          <w:szCs w:val="24"/>
        </w:rPr>
      </w:pPr>
      <w:r>
        <w:rPr>
          <w:rFonts w:ascii="Arial" w:hAnsi="Arial" w:cs="Arial"/>
          <w:sz w:val="24"/>
          <w:szCs w:val="24"/>
        </w:rPr>
        <w:t>W</w:t>
      </w:r>
      <w:r w:rsidR="0003171A" w:rsidRPr="007B6590">
        <w:rPr>
          <w:rFonts w:ascii="Arial" w:hAnsi="Arial" w:cs="Arial"/>
          <w:sz w:val="24"/>
          <w:szCs w:val="24"/>
        </w:rPr>
        <w:t xml:space="preserve"> przypadku wykorzystania oprogramowania innego niż open source wykaż, że zostaną przekazane prawa autorskie do kodu źródłowego oraz opisz, w jaki sposób zabezpieczony zostanie kod źródłowy i/lub uzasadnij wybór innego rozwiązania</w:t>
      </w:r>
      <w:r w:rsidR="004A6BE0" w:rsidRPr="007B6590">
        <w:rPr>
          <w:rFonts w:ascii="Arial" w:hAnsi="Arial" w:cs="Arial"/>
          <w:sz w:val="24"/>
          <w:szCs w:val="24"/>
        </w:rPr>
        <w:t>.</w:t>
      </w:r>
    </w:p>
    <w:p w14:paraId="2A733A1E" w14:textId="36B994F3" w:rsidR="004A6BE0" w:rsidRPr="006A1E5F" w:rsidRDefault="004A6BE0" w:rsidP="006A1E5F">
      <w:pPr>
        <w:pStyle w:val="Akapitzlist"/>
        <w:spacing w:after="120" w:line="276" w:lineRule="auto"/>
        <w:ind w:left="1276"/>
        <w:contextualSpacing w:val="0"/>
        <w:jc w:val="left"/>
        <w:rPr>
          <w:rFonts w:ascii="Arial" w:eastAsia="SimSun" w:hAnsi="Arial" w:cs="Arial"/>
          <w:iCs/>
          <w:sz w:val="24"/>
          <w:szCs w:val="24"/>
        </w:rPr>
      </w:pPr>
      <w:r w:rsidRPr="006A1E5F">
        <w:rPr>
          <w:rFonts w:ascii="Arial" w:eastAsia="SimSun" w:hAnsi="Arial" w:cs="Arial"/>
          <w:iCs/>
          <w:sz w:val="24"/>
          <w:szCs w:val="24"/>
        </w:rPr>
        <w:t>W</w:t>
      </w:r>
      <w:r w:rsidR="006A1E5F">
        <w:rPr>
          <w:rFonts w:ascii="Arial" w:eastAsia="SimSun" w:hAnsi="Arial" w:cs="Arial"/>
          <w:iCs/>
          <w:sz w:val="24"/>
          <w:szCs w:val="24"/>
        </w:rPr>
        <w:t> </w:t>
      </w:r>
      <w:r w:rsidRPr="006A1E5F">
        <w:rPr>
          <w:rFonts w:ascii="Arial" w:eastAsia="SimSun" w:hAnsi="Arial" w:cs="Arial"/>
          <w:iCs/>
          <w:sz w:val="24"/>
          <w:szCs w:val="24"/>
        </w:rPr>
        <w:t>przypadku jeśli projekt nie zakłada wykorzystania oprogramowania innego niż open source w polu tekstowym wpisz „nie dotyczy”.</w:t>
      </w:r>
    </w:p>
    <w:tbl>
      <w:tblPr>
        <w:tblStyle w:val="Tabela-Siatka21"/>
        <w:tblW w:w="0" w:type="auto"/>
        <w:tblInd w:w="421" w:type="dxa"/>
        <w:tblLook w:val="04A0" w:firstRow="1" w:lastRow="0" w:firstColumn="1" w:lastColumn="0" w:noHBand="0" w:noVBand="1"/>
      </w:tblPr>
      <w:tblGrid>
        <w:gridCol w:w="9547"/>
      </w:tblGrid>
      <w:tr w:rsidR="0003171A" w:rsidRPr="00816CAC" w14:paraId="219DC2A6" w14:textId="77777777" w:rsidTr="00813AD1">
        <w:tc>
          <w:tcPr>
            <w:tcW w:w="9547" w:type="dxa"/>
          </w:tcPr>
          <w:p w14:paraId="50EFFBDA" w14:textId="77777777" w:rsidR="0003171A" w:rsidRPr="00816CAC" w:rsidRDefault="0003171A" w:rsidP="00FA26FA">
            <w:pPr>
              <w:rPr>
                <w:highlight w:val="yellow"/>
              </w:rPr>
            </w:pPr>
            <w:r w:rsidRPr="00816CAC">
              <w:rPr>
                <w:rFonts w:ascii="Arial" w:hAnsi="Arial" w:cs="Arial"/>
                <w:sz w:val="24"/>
                <w:szCs w:val="24"/>
              </w:rPr>
              <w:t xml:space="preserve">Pole tekstowe: </w:t>
            </w:r>
          </w:p>
        </w:tc>
      </w:tr>
    </w:tbl>
    <w:p w14:paraId="6A84224C" w14:textId="547B08A8" w:rsidR="006A1E5F" w:rsidRDefault="006A1E5F" w:rsidP="007B6590">
      <w:pPr>
        <w:pStyle w:val="Akapitzlist"/>
        <w:numPr>
          <w:ilvl w:val="0"/>
          <w:numId w:val="8"/>
        </w:numPr>
        <w:spacing w:before="240" w:after="120" w:line="276" w:lineRule="auto"/>
        <w:ind w:left="1276" w:hanging="357"/>
        <w:contextualSpacing w:val="0"/>
        <w:jc w:val="left"/>
        <w:rPr>
          <w:rFonts w:ascii="Arial" w:hAnsi="Arial" w:cs="Arial"/>
          <w:sz w:val="24"/>
          <w:szCs w:val="24"/>
        </w:rPr>
      </w:pPr>
      <w:r>
        <w:rPr>
          <w:rFonts w:ascii="Arial" w:hAnsi="Arial" w:cs="Arial"/>
          <w:sz w:val="24"/>
          <w:szCs w:val="24"/>
        </w:rPr>
        <w:t>W</w:t>
      </w:r>
      <w:r w:rsidRPr="0003171A">
        <w:rPr>
          <w:rFonts w:ascii="Arial" w:hAnsi="Arial" w:cs="Arial"/>
          <w:sz w:val="24"/>
          <w:szCs w:val="24"/>
        </w:rPr>
        <w:t xml:space="preserve"> </w:t>
      </w:r>
      <w:r w:rsidR="0003171A" w:rsidRPr="0003171A">
        <w:rPr>
          <w:rFonts w:ascii="Arial" w:hAnsi="Arial" w:cs="Arial"/>
          <w:sz w:val="24"/>
          <w:szCs w:val="24"/>
        </w:rPr>
        <w:t xml:space="preserve">przypadku </w:t>
      </w:r>
      <w:bookmarkStart w:id="25" w:name="_Hlk228797901"/>
      <w:r w:rsidR="0003171A" w:rsidRPr="0003171A">
        <w:rPr>
          <w:rFonts w:ascii="Arial" w:hAnsi="Arial" w:cs="Arial"/>
          <w:sz w:val="24"/>
          <w:szCs w:val="24"/>
        </w:rPr>
        <w:t xml:space="preserve">zakupu licencji zewnętrznych oraz usługi chmury obliczeniowej </w:t>
      </w:r>
      <w:bookmarkEnd w:id="25"/>
      <w:r w:rsidR="0003171A" w:rsidRPr="0003171A">
        <w:rPr>
          <w:rFonts w:ascii="Arial" w:hAnsi="Arial" w:cs="Arial"/>
          <w:sz w:val="24"/>
          <w:szCs w:val="24"/>
        </w:rPr>
        <w:t>wyka</w:t>
      </w:r>
      <w:r w:rsidR="0003171A">
        <w:rPr>
          <w:rFonts w:ascii="Arial" w:hAnsi="Arial" w:cs="Arial"/>
          <w:sz w:val="24"/>
          <w:szCs w:val="24"/>
        </w:rPr>
        <w:t>ż</w:t>
      </w:r>
      <w:r w:rsidR="0003171A" w:rsidRPr="0003171A">
        <w:rPr>
          <w:rFonts w:ascii="Arial" w:hAnsi="Arial" w:cs="Arial"/>
          <w:sz w:val="24"/>
          <w:szCs w:val="24"/>
        </w:rPr>
        <w:t>, że nie istnieje ryzyko vendor lockingu, tj. uzależnienia się od dostawców w</w:t>
      </w:r>
      <w:r w:rsidR="00E42C48">
        <w:rPr>
          <w:rFonts w:ascii="Arial" w:hAnsi="Arial" w:cs="Arial"/>
          <w:sz w:val="24"/>
          <w:szCs w:val="24"/>
        </w:rPr>
        <w:t> </w:t>
      </w:r>
      <w:r w:rsidR="0003171A" w:rsidRPr="0003171A">
        <w:rPr>
          <w:rFonts w:ascii="Arial" w:hAnsi="Arial" w:cs="Arial"/>
          <w:sz w:val="24"/>
          <w:szCs w:val="24"/>
        </w:rPr>
        <w:t>głównych - w szczególności kosztowych - aspektach planowanych rozwiązań.</w:t>
      </w:r>
    </w:p>
    <w:p w14:paraId="27A081B6" w14:textId="1D95531F" w:rsidR="001E64D7" w:rsidRPr="006A1E5F" w:rsidRDefault="001E64D7" w:rsidP="006A1E5F">
      <w:pPr>
        <w:pStyle w:val="Akapitzlist"/>
        <w:spacing w:before="240" w:after="120" w:line="276" w:lineRule="auto"/>
        <w:ind w:left="1276"/>
        <w:contextualSpacing w:val="0"/>
        <w:jc w:val="left"/>
        <w:rPr>
          <w:rFonts w:ascii="Arial" w:eastAsia="SimSun" w:hAnsi="Arial" w:cs="Arial"/>
          <w:iCs/>
          <w:sz w:val="24"/>
          <w:szCs w:val="24"/>
        </w:rPr>
      </w:pPr>
      <w:r w:rsidRPr="006A1E5F">
        <w:rPr>
          <w:rFonts w:ascii="Arial" w:eastAsia="SimSun" w:hAnsi="Arial" w:cs="Arial"/>
          <w:iCs/>
          <w:sz w:val="24"/>
          <w:szCs w:val="24"/>
        </w:rPr>
        <w:lastRenderedPageBreak/>
        <w:t>W przypadku jeśli projekt nie zakłada zakupu licencji zewnętrznych oraz usługi chmury obliczeniowej w polu tekstowym wpisz „nie dotyczy”.</w:t>
      </w:r>
    </w:p>
    <w:tbl>
      <w:tblPr>
        <w:tblStyle w:val="Tabela-Siatka"/>
        <w:tblW w:w="0" w:type="auto"/>
        <w:tblInd w:w="421" w:type="dxa"/>
        <w:tblLook w:val="04A0" w:firstRow="1" w:lastRow="0" w:firstColumn="1" w:lastColumn="0" w:noHBand="0" w:noVBand="1"/>
      </w:tblPr>
      <w:tblGrid>
        <w:gridCol w:w="9547"/>
      </w:tblGrid>
      <w:tr w:rsidR="00393099" w14:paraId="3EEC3DAE" w14:textId="77777777" w:rsidTr="00393099">
        <w:tc>
          <w:tcPr>
            <w:tcW w:w="9547" w:type="dxa"/>
          </w:tcPr>
          <w:p w14:paraId="4B9F722E" w14:textId="49BA5556" w:rsidR="00393099" w:rsidRDefault="00C11808" w:rsidP="00393099">
            <w:pPr>
              <w:rPr>
                <w:highlight w:val="yellow"/>
              </w:rPr>
            </w:pPr>
            <w:r w:rsidRPr="00C11808">
              <w:rPr>
                <w:rFonts w:ascii="Arial" w:hAnsi="Arial" w:cs="Arial"/>
                <w:sz w:val="24"/>
                <w:szCs w:val="24"/>
              </w:rPr>
              <w:t xml:space="preserve">Pole tekstowe: </w:t>
            </w:r>
          </w:p>
        </w:tc>
      </w:tr>
    </w:tbl>
    <w:p w14:paraId="04FC666A" w14:textId="77161A05" w:rsidR="00C72D3A" w:rsidRPr="008E3EB2" w:rsidRDefault="003D6124" w:rsidP="008E3EB2">
      <w:pPr>
        <w:pStyle w:val="Akapitzlist"/>
        <w:numPr>
          <w:ilvl w:val="0"/>
          <w:numId w:val="4"/>
        </w:numPr>
        <w:spacing w:before="360" w:after="120" w:line="276" w:lineRule="auto"/>
        <w:ind w:left="850" w:hanging="425"/>
        <w:contextualSpacing w:val="0"/>
        <w:jc w:val="left"/>
        <w:rPr>
          <w:rFonts w:ascii="Arial" w:hAnsi="Arial" w:cs="Arial"/>
          <w:sz w:val="24"/>
          <w:szCs w:val="24"/>
        </w:rPr>
      </w:pPr>
      <w:r w:rsidRPr="008E3EB2">
        <w:rPr>
          <w:rFonts w:ascii="Arial" w:hAnsi="Arial" w:cs="Arial"/>
          <w:sz w:val="24"/>
          <w:szCs w:val="24"/>
        </w:rPr>
        <w:t>W przypadku jeśli projekt zakłada digitalizację zasobów sektora publicznego opisz w</w:t>
      </w:r>
      <w:r w:rsidR="00E42C48">
        <w:rPr>
          <w:rFonts w:ascii="Arial" w:hAnsi="Arial" w:cs="Arial"/>
          <w:sz w:val="24"/>
          <w:szCs w:val="24"/>
        </w:rPr>
        <w:t> </w:t>
      </w:r>
      <w:r w:rsidRPr="008E3EB2">
        <w:rPr>
          <w:rFonts w:ascii="Arial" w:hAnsi="Arial" w:cs="Arial"/>
          <w:sz w:val="24"/>
          <w:szCs w:val="24"/>
        </w:rPr>
        <w:t>jaki sposób spełniane zostaną wymogi ustawy z dnia 11 sierpnia 2021 r. o</w:t>
      </w:r>
      <w:r w:rsidR="006A7EF9">
        <w:rPr>
          <w:rFonts w:ascii="Arial" w:hAnsi="Arial" w:cs="Arial"/>
          <w:sz w:val="24"/>
          <w:szCs w:val="24"/>
        </w:rPr>
        <w:t> </w:t>
      </w:r>
      <w:r w:rsidRPr="008E3EB2">
        <w:rPr>
          <w:rFonts w:ascii="Arial" w:hAnsi="Arial" w:cs="Arial"/>
          <w:sz w:val="24"/>
          <w:szCs w:val="24"/>
        </w:rPr>
        <w:t xml:space="preserve">otwartych danych i ponownym wykorzystywaniu informacji sektora publicznego (zgodnie z Dyrektywą (UE) 2019/1024). </w:t>
      </w:r>
    </w:p>
    <w:p w14:paraId="1F3CEB23" w14:textId="4174C540" w:rsidR="00683E89" w:rsidRPr="00683E89" w:rsidRDefault="00683E89">
      <w:pPr>
        <w:spacing w:after="120" w:line="276" w:lineRule="auto"/>
        <w:ind w:left="850"/>
        <w:jc w:val="left"/>
        <w:rPr>
          <w:rFonts w:ascii="Arial" w:eastAsia="SimSun" w:hAnsi="Arial" w:cs="Arial"/>
          <w:iCs/>
          <w:sz w:val="24"/>
          <w:szCs w:val="24"/>
        </w:rPr>
      </w:pPr>
      <w:bookmarkStart w:id="26" w:name="_Hlk225420347"/>
      <w:r w:rsidRPr="00683E89">
        <w:rPr>
          <w:rFonts w:ascii="Arial" w:eastAsia="SimSun" w:hAnsi="Arial" w:cs="Arial"/>
          <w:iCs/>
          <w:sz w:val="24"/>
          <w:szCs w:val="24"/>
        </w:rPr>
        <w:t>W przypadku jeśli projekt nie zakłada digitalizacji zasobów sektora publicznego w</w:t>
      </w:r>
      <w:r w:rsidR="00E42C48">
        <w:rPr>
          <w:rFonts w:ascii="Arial" w:eastAsia="SimSun" w:hAnsi="Arial" w:cs="Arial"/>
          <w:iCs/>
          <w:sz w:val="24"/>
          <w:szCs w:val="24"/>
        </w:rPr>
        <w:t> </w:t>
      </w:r>
      <w:r w:rsidRPr="00683E89">
        <w:rPr>
          <w:rFonts w:ascii="Arial" w:eastAsia="SimSun" w:hAnsi="Arial" w:cs="Arial"/>
          <w:iCs/>
          <w:sz w:val="24"/>
          <w:szCs w:val="24"/>
        </w:rPr>
        <w:t>polu tekstowym wpisz „nie dotyczy”.</w:t>
      </w:r>
    </w:p>
    <w:tbl>
      <w:tblPr>
        <w:tblStyle w:val="Tabela-Siatka"/>
        <w:tblW w:w="0" w:type="auto"/>
        <w:tblInd w:w="421" w:type="dxa"/>
        <w:tblLook w:val="04A0" w:firstRow="1" w:lastRow="0" w:firstColumn="1" w:lastColumn="0" w:noHBand="0" w:noVBand="1"/>
      </w:tblPr>
      <w:tblGrid>
        <w:gridCol w:w="9547"/>
      </w:tblGrid>
      <w:tr w:rsidR="00393099" w14:paraId="1EFC9A24" w14:textId="77777777" w:rsidTr="00393099">
        <w:tc>
          <w:tcPr>
            <w:tcW w:w="9547" w:type="dxa"/>
          </w:tcPr>
          <w:p w14:paraId="6851A38F" w14:textId="54715F32" w:rsidR="00393099" w:rsidRDefault="00C11808" w:rsidP="00393099">
            <w:pPr>
              <w:rPr>
                <w:highlight w:val="yellow"/>
              </w:rPr>
            </w:pPr>
            <w:bookmarkStart w:id="27" w:name="_Hlk225420333"/>
            <w:bookmarkEnd w:id="26"/>
            <w:r w:rsidRPr="00C11808">
              <w:rPr>
                <w:rFonts w:ascii="Arial" w:hAnsi="Arial" w:cs="Arial"/>
                <w:sz w:val="24"/>
                <w:szCs w:val="24"/>
              </w:rPr>
              <w:t xml:space="preserve">Pole tekstowe: </w:t>
            </w:r>
          </w:p>
        </w:tc>
      </w:tr>
    </w:tbl>
    <w:bookmarkEnd w:id="27"/>
    <w:p w14:paraId="5ED19CB9" w14:textId="29E82344" w:rsidR="00330671" w:rsidRPr="008E3EB2" w:rsidRDefault="00330671" w:rsidP="008E3EB2">
      <w:pPr>
        <w:pStyle w:val="Akapitzlist"/>
        <w:numPr>
          <w:ilvl w:val="0"/>
          <w:numId w:val="4"/>
        </w:numPr>
        <w:spacing w:before="360" w:after="120" w:line="276" w:lineRule="auto"/>
        <w:ind w:left="850" w:hanging="425"/>
        <w:contextualSpacing w:val="0"/>
        <w:jc w:val="left"/>
        <w:rPr>
          <w:rFonts w:ascii="Arial" w:hAnsi="Arial" w:cs="Arial"/>
          <w:sz w:val="24"/>
          <w:szCs w:val="24"/>
        </w:rPr>
      </w:pPr>
      <w:r w:rsidRPr="008E3EB2">
        <w:rPr>
          <w:rFonts w:ascii="Arial" w:hAnsi="Arial" w:cs="Arial"/>
          <w:sz w:val="24"/>
          <w:szCs w:val="24"/>
        </w:rPr>
        <w:t xml:space="preserve">W przypadku, gdy projekt zakłada </w:t>
      </w:r>
      <w:r w:rsidR="00D37768" w:rsidRPr="008E3EB2">
        <w:rPr>
          <w:rFonts w:ascii="Arial" w:hAnsi="Arial" w:cs="Arial"/>
          <w:sz w:val="24"/>
          <w:szCs w:val="24"/>
        </w:rPr>
        <w:t>tworzenie produktów lub usług cyfrowych z</w:t>
      </w:r>
      <w:r w:rsidR="00E42C48">
        <w:rPr>
          <w:rFonts w:ascii="Arial" w:hAnsi="Arial" w:cs="Arial"/>
          <w:sz w:val="24"/>
          <w:szCs w:val="24"/>
        </w:rPr>
        <w:t> </w:t>
      </w:r>
      <w:r w:rsidR="00D37768" w:rsidRPr="008E3EB2">
        <w:rPr>
          <w:rFonts w:ascii="Arial" w:hAnsi="Arial" w:cs="Arial"/>
          <w:sz w:val="24"/>
          <w:szCs w:val="24"/>
        </w:rPr>
        <w:t>zastosowaniem sztucznej inteligencji (AI) do praktycznego zastosowania w procesie leczenia, wykorzystanie narzędzi w zakresie sztucznej inteligencji w podmiotach leczniczych</w:t>
      </w:r>
      <w:r w:rsidRPr="008E3EB2">
        <w:rPr>
          <w:rFonts w:ascii="Arial" w:hAnsi="Arial" w:cs="Arial"/>
          <w:sz w:val="24"/>
          <w:szCs w:val="24"/>
        </w:rPr>
        <w:t>, potwierdź i opisz</w:t>
      </w:r>
      <w:r w:rsidR="00085E3D" w:rsidRPr="008E3EB2">
        <w:rPr>
          <w:rFonts w:ascii="Arial" w:hAnsi="Arial" w:cs="Arial"/>
          <w:sz w:val="24"/>
          <w:szCs w:val="24"/>
        </w:rPr>
        <w:t>/uzasadnij</w:t>
      </w:r>
      <w:r w:rsidRPr="008E3EB2">
        <w:rPr>
          <w:rFonts w:ascii="Arial" w:hAnsi="Arial" w:cs="Arial"/>
          <w:sz w:val="24"/>
          <w:szCs w:val="24"/>
        </w:rPr>
        <w:t>, że</w:t>
      </w:r>
      <w:r w:rsidR="00910E3C" w:rsidRPr="008E3EB2">
        <w:rPr>
          <w:rFonts w:ascii="Arial" w:hAnsi="Arial" w:cs="Arial"/>
          <w:sz w:val="24"/>
          <w:szCs w:val="24"/>
        </w:rPr>
        <w:t>:</w:t>
      </w:r>
    </w:p>
    <w:p w14:paraId="73D513AE" w14:textId="0C371869" w:rsidR="00910E3C" w:rsidRPr="003253B8" w:rsidRDefault="00910E3C" w:rsidP="007B6590">
      <w:pPr>
        <w:pStyle w:val="Akapitzlist"/>
        <w:numPr>
          <w:ilvl w:val="0"/>
          <w:numId w:val="8"/>
        </w:numPr>
        <w:spacing w:after="120" w:line="276" w:lineRule="auto"/>
        <w:ind w:left="1276" w:hanging="357"/>
        <w:contextualSpacing w:val="0"/>
        <w:jc w:val="left"/>
        <w:rPr>
          <w:rFonts w:ascii="Arial" w:hAnsi="Arial" w:cs="Arial"/>
          <w:sz w:val="24"/>
          <w:szCs w:val="24"/>
        </w:rPr>
      </w:pPr>
      <w:r w:rsidRPr="003253B8">
        <w:rPr>
          <w:rFonts w:ascii="Arial" w:hAnsi="Arial" w:cs="Arial"/>
          <w:sz w:val="24"/>
          <w:szCs w:val="24"/>
        </w:rPr>
        <w:t>zaplanowałeś wykorzystanie narzędzi korzystających z technologii sztucznej inteligencji;</w:t>
      </w:r>
    </w:p>
    <w:p w14:paraId="629D0467" w14:textId="5DB4545A" w:rsidR="00910E3C" w:rsidRPr="007B6590" w:rsidRDefault="00910E3C" w:rsidP="006543B0">
      <w:pPr>
        <w:pStyle w:val="Akapitzlist"/>
        <w:numPr>
          <w:ilvl w:val="0"/>
          <w:numId w:val="8"/>
        </w:numPr>
        <w:spacing w:after="120" w:line="276" w:lineRule="auto"/>
        <w:ind w:left="1276" w:hanging="357"/>
        <w:contextualSpacing w:val="0"/>
        <w:jc w:val="left"/>
        <w:rPr>
          <w:rFonts w:ascii="Arial" w:hAnsi="Arial" w:cs="Arial"/>
          <w:sz w:val="24"/>
          <w:szCs w:val="24"/>
        </w:rPr>
      </w:pPr>
      <w:r w:rsidRPr="007B6590">
        <w:rPr>
          <w:rFonts w:ascii="Arial" w:hAnsi="Arial" w:cs="Arial"/>
          <w:sz w:val="24"/>
          <w:szCs w:val="24"/>
        </w:rPr>
        <w:t>zaplanowałeś wdrożenie narzędzi AI posiadających certyfikat zapewniający, że:</w:t>
      </w:r>
    </w:p>
    <w:p w14:paraId="5FBE5DA4" w14:textId="77777777" w:rsidR="00910E3C" w:rsidRDefault="00910E3C" w:rsidP="006543B0">
      <w:pPr>
        <w:pStyle w:val="Akapitzlist"/>
        <w:numPr>
          <w:ilvl w:val="0"/>
          <w:numId w:val="10"/>
        </w:numPr>
        <w:spacing w:after="120" w:line="276" w:lineRule="auto"/>
        <w:ind w:left="1701" w:hanging="425"/>
        <w:contextualSpacing w:val="0"/>
        <w:jc w:val="left"/>
        <w:rPr>
          <w:rFonts w:ascii="Arial" w:eastAsia="SimSun" w:hAnsi="Arial" w:cs="Arial"/>
          <w:iCs/>
          <w:sz w:val="24"/>
          <w:szCs w:val="24"/>
        </w:rPr>
      </w:pPr>
      <w:r w:rsidRPr="00910E3C">
        <w:rPr>
          <w:rFonts w:ascii="Arial" w:eastAsia="SimSun" w:hAnsi="Arial" w:cs="Arial"/>
          <w:iCs/>
          <w:sz w:val="24"/>
          <w:szCs w:val="24"/>
        </w:rPr>
        <w:t>dane są zbierane w bezpiecznym miejscu;</w:t>
      </w:r>
    </w:p>
    <w:p w14:paraId="251B3DB0" w14:textId="77777777" w:rsidR="00910E3C" w:rsidRDefault="00910E3C" w:rsidP="006543B0">
      <w:pPr>
        <w:pStyle w:val="Akapitzlist"/>
        <w:numPr>
          <w:ilvl w:val="0"/>
          <w:numId w:val="10"/>
        </w:numPr>
        <w:spacing w:after="120" w:line="276" w:lineRule="auto"/>
        <w:ind w:left="1701" w:hanging="425"/>
        <w:contextualSpacing w:val="0"/>
        <w:jc w:val="left"/>
        <w:rPr>
          <w:rFonts w:ascii="Arial" w:eastAsia="SimSun" w:hAnsi="Arial" w:cs="Arial"/>
          <w:iCs/>
          <w:sz w:val="24"/>
          <w:szCs w:val="24"/>
        </w:rPr>
      </w:pPr>
      <w:r w:rsidRPr="00910E3C">
        <w:rPr>
          <w:rFonts w:ascii="Arial" w:eastAsia="SimSun" w:hAnsi="Arial" w:cs="Arial"/>
          <w:iCs/>
          <w:sz w:val="24"/>
          <w:szCs w:val="24"/>
        </w:rPr>
        <w:t>system posiada nadzór człowieka nad tym jak pracuje algorytm;</w:t>
      </w:r>
    </w:p>
    <w:p w14:paraId="211A4C00" w14:textId="77777777" w:rsidR="00910E3C" w:rsidRDefault="00910E3C" w:rsidP="006543B0">
      <w:pPr>
        <w:pStyle w:val="Akapitzlist"/>
        <w:numPr>
          <w:ilvl w:val="0"/>
          <w:numId w:val="10"/>
        </w:numPr>
        <w:spacing w:after="120" w:line="276" w:lineRule="auto"/>
        <w:ind w:left="1701" w:hanging="425"/>
        <w:contextualSpacing w:val="0"/>
        <w:jc w:val="left"/>
        <w:rPr>
          <w:rFonts w:ascii="Arial" w:eastAsia="SimSun" w:hAnsi="Arial" w:cs="Arial"/>
          <w:iCs/>
          <w:sz w:val="24"/>
          <w:szCs w:val="24"/>
        </w:rPr>
      </w:pPr>
      <w:r w:rsidRPr="00910E3C">
        <w:rPr>
          <w:rFonts w:ascii="Arial" w:eastAsia="SimSun" w:hAnsi="Arial" w:cs="Arial"/>
          <w:iCs/>
          <w:sz w:val="24"/>
          <w:szCs w:val="24"/>
        </w:rPr>
        <w:t xml:space="preserve">system był trenowany na danych, które są znane i nie są to dane nieuporządkowane lub nie powodują skrzywienia modelu, powielania zachowań dyskryminacyjnych; </w:t>
      </w:r>
    </w:p>
    <w:p w14:paraId="6A14EED6" w14:textId="2D91E72B" w:rsidR="00910E3C" w:rsidRDefault="00910E3C" w:rsidP="006543B0">
      <w:pPr>
        <w:pStyle w:val="Akapitzlist"/>
        <w:numPr>
          <w:ilvl w:val="0"/>
          <w:numId w:val="10"/>
        </w:numPr>
        <w:spacing w:after="120" w:line="276" w:lineRule="auto"/>
        <w:ind w:left="1701" w:hanging="425"/>
        <w:contextualSpacing w:val="0"/>
        <w:jc w:val="left"/>
        <w:rPr>
          <w:rFonts w:ascii="Arial" w:eastAsia="SimSun" w:hAnsi="Arial" w:cs="Arial"/>
          <w:iCs/>
          <w:sz w:val="24"/>
          <w:szCs w:val="24"/>
        </w:rPr>
      </w:pPr>
      <w:r w:rsidRPr="00910E3C">
        <w:rPr>
          <w:rFonts w:ascii="Arial" w:eastAsia="SimSun" w:hAnsi="Arial" w:cs="Arial"/>
          <w:iCs/>
          <w:sz w:val="24"/>
          <w:szCs w:val="24"/>
        </w:rPr>
        <w:t>znany jest cały cykl życia systemu i co w dalszej kolejności będzie się działo z</w:t>
      </w:r>
      <w:r w:rsidR="00E42C48">
        <w:rPr>
          <w:rFonts w:ascii="Arial" w:eastAsia="SimSun" w:hAnsi="Arial" w:cs="Arial"/>
          <w:iCs/>
          <w:sz w:val="24"/>
          <w:szCs w:val="24"/>
        </w:rPr>
        <w:t> </w:t>
      </w:r>
      <w:r w:rsidRPr="00910E3C">
        <w:rPr>
          <w:rFonts w:ascii="Arial" w:eastAsia="SimSun" w:hAnsi="Arial" w:cs="Arial"/>
          <w:iCs/>
          <w:sz w:val="24"/>
          <w:szCs w:val="24"/>
        </w:rPr>
        <w:t>danymi, którymi ten system będzie cały czas zasilany;</w:t>
      </w:r>
    </w:p>
    <w:p w14:paraId="376FF91B" w14:textId="6EE7998C" w:rsidR="00910E3C" w:rsidRPr="003253B8" w:rsidRDefault="00910E3C" w:rsidP="006543B0">
      <w:pPr>
        <w:pStyle w:val="Akapitzlist"/>
        <w:numPr>
          <w:ilvl w:val="0"/>
          <w:numId w:val="8"/>
        </w:numPr>
        <w:spacing w:after="120" w:line="276" w:lineRule="auto"/>
        <w:ind w:left="1276" w:hanging="357"/>
        <w:contextualSpacing w:val="0"/>
        <w:jc w:val="left"/>
        <w:rPr>
          <w:rFonts w:ascii="Arial" w:hAnsi="Arial" w:cs="Arial"/>
          <w:sz w:val="24"/>
          <w:szCs w:val="24"/>
        </w:rPr>
      </w:pPr>
      <w:r w:rsidRPr="003253B8">
        <w:rPr>
          <w:rFonts w:ascii="Arial" w:hAnsi="Arial" w:cs="Arial"/>
          <w:sz w:val="24"/>
          <w:szCs w:val="24"/>
        </w:rPr>
        <w:t>w zaplanowanych obszarach wykorzystania AI przewidziałeś procedury zapewniające, aby dostęp do podstawowych usług publicznych oraz korzystanie z</w:t>
      </w:r>
      <w:r w:rsidR="00E42C48">
        <w:rPr>
          <w:rFonts w:ascii="Arial" w:hAnsi="Arial" w:cs="Arial"/>
          <w:sz w:val="24"/>
          <w:szCs w:val="24"/>
        </w:rPr>
        <w:t> </w:t>
      </w:r>
      <w:r w:rsidRPr="003253B8">
        <w:rPr>
          <w:rFonts w:ascii="Arial" w:hAnsi="Arial" w:cs="Arial"/>
          <w:sz w:val="24"/>
          <w:szCs w:val="24"/>
        </w:rPr>
        <w:t>nich przez obywateli były zgodne z prawami podstawowymi, bezpieczeństwem i</w:t>
      </w:r>
      <w:r w:rsidR="00E42C48">
        <w:rPr>
          <w:rFonts w:ascii="Arial" w:hAnsi="Arial" w:cs="Arial"/>
          <w:sz w:val="24"/>
          <w:szCs w:val="24"/>
        </w:rPr>
        <w:t> </w:t>
      </w:r>
      <w:r w:rsidRPr="003253B8">
        <w:rPr>
          <w:rFonts w:ascii="Arial" w:hAnsi="Arial" w:cs="Arial"/>
          <w:sz w:val="24"/>
          <w:szCs w:val="24"/>
        </w:rPr>
        <w:t>zasadami etycznymi;</w:t>
      </w:r>
    </w:p>
    <w:p w14:paraId="18A67C5D" w14:textId="4EFB6936" w:rsidR="00910E3C" w:rsidRPr="007B6590" w:rsidRDefault="00910E3C" w:rsidP="006543B0">
      <w:pPr>
        <w:pStyle w:val="Akapitzlist"/>
        <w:numPr>
          <w:ilvl w:val="0"/>
          <w:numId w:val="8"/>
        </w:numPr>
        <w:spacing w:after="120" w:line="276" w:lineRule="auto"/>
        <w:ind w:left="1276" w:hanging="357"/>
        <w:contextualSpacing w:val="0"/>
        <w:jc w:val="left"/>
        <w:rPr>
          <w:rFonts w:ascii="Arial" w:hAnsi="Arial" w:cs="Arial"/>
          <w:sz w:val="24"/>
          <w:szCs w:val="24"/>
        </w:rPr>
      </w:pPr>
      <w:r w:rsidRPr="007B6590">
        <w:rPr>
          <w:rFonts w:ascii="Arial" w:hAnsi="Arial" w:cs="Arial"/>
          <w:sz w:val="24"/>
          <w:szCs w:val="24"/>
        </w:rPr>
        <w:t>wykorzystanie AI zakłada możliwość konfiguracji, wykorzystania różnych modeli AI w celu przeciwdziałania zagrożeniom związanym z bardzo silnymi i</w:t>
      </w:r>
      <w:r w:rsidR="00E42C48">
        <w:rPr>
          <w:rFonts w:ascii="Arial" w:hAnsi="Arial" w:cs="Arial"/>
          <w:sz w:val="24"/>
          <w:szCs w:val="24"/>
        </w:rPr>
        <w:t> </w:t>
      </w:r>
      <w:r w:rsidRPr="007B6590">
        <w:rPr>
          <w:rFonts w:ascii="Arial" w:hAnsi="Arial" w:cs="Arial"/>
          <w:sz w:val="24"/>
          <w:szCs w:val="24"/>
        </w:rPr>
        <w:t>wpływowymi modelami sztucznej inteligencji;</w:t>
      </w:r>
    </w:p>
    <w:p w14:paraId="45FDAE5D" w14:textId="050DF28F" w:rsidR="00910E3C" w:rsidRPr="007B6590" w:rsidRDefault="00910E3C" w:rsidP="006543B0">
      <w:pPr>
        <w:pStyle w:val="Akapitzlist"/>
        <w:numPr>
          <w:ilvl w:val="0"/>
          <w:numId w:val="8"/>
        </w:numPr>
        <w:spacing w:after="120" w:line="276" w:lineRule="auto"/>
        <w:ind w:left="1276" w:hanging="357"/>
        <w:contextualSpacing w:val="0"/>
        <w:jc w:val="left"/>
        <w:rPr>
          <w:rFonts w:ascii="Arial" w:hAnsi="Arial" w:cs="Arial"/>
          <w:sz w:val="24"/>
          <w:szCs w:val="24"/>
        </w:rPr>
      </w:pPr>
      <w:r w:rsidRPr="007B6590">
        <w:rPr>
          <w:rFonts w:ascii="Arial" w:hAnsi="Arial" w:cs="Arial"/>
          <w:sz w:val="24"/>
          <w:szCs w:val="24"/>
        </w:rPr>
        <w:t>zapewniłeś odpowiedni poziom kompetencji w zakresie AI wśród swojego personelu i innych osób zajmujących się działaniem i wykorzystywaniem, z</w:t>
      </w:r>
      <w:r w:rsidR="00E42C48">
        <w:rPr>
          <w:rFonts w:ascii="Arial" w:hAnsi="Arial" w:cs="Arial"/>
          <w:sz w:val="24"/>
          <w:szCs w:val="24"/>
        </w:rPr>
        <w:t> </w:t>
      </w:r>
      <w:r w:rsidRPr="007B6590">
        <w:rPr>
          <w:rFonts w:ascii="Arial" w:hAnsi="Arial" w:cs="Arial"/>
          <w:sz w:val="24"/>
          <w:szCs w:val="24"/>
        </w:rPr>
        <w:t>uwzględnieniem ich wiedzy technicznej, doświadczenia, wykształcenia i</w:t>
      </w:r>
      <w:r w:rsidR="00E42C48">
        <w:rPr>
          <w:rFonts w:ascii="Arial" w:hAnsi="Arial" w:cs="Arial"/>
          <w:sz w:val="24"/>
          <w:szCs w:val="24"/>
        </w:rPr>
        <w:t> </w:t>
      </w:r>
      <w:r w:rsidRPr="007B6590">
        <w:rPr>
          <w:rFonts w:ascii="Arial" w:hAnsi="Arial" w:cs="Arial"/>
          <w:sz w:val="24"/>
          <w:szCs w:val="24"/>
        </w:rPr>
        <w:t>wyszkolenia oraz kontekst, w którym systemy AI mają być wykorzystywane;</w:t>
      </w:r>
    </w:p>
    <w:p w14:paraId="5370C00D" w14:textId="667A1C56" w:rsidR="00910E3C" w:rsidRPr="007B6590" w:rsidRDefault="00910E3C" w:rsidP="006543B0">
      <w:pPr>
        <w:pStyle w:val="Akapitzlist"/>
        <w:numPr>
          <w:ilvl w:val="0"/>
          <w:numId w:val="8"/>
        </w:numPr>
        <w:spacing w:after="120" w:line="276" w:lineRule="auto"/>
        <w:ind w:left="1276" w:hanging="357"/>
        <w:contextualSpacing w:val="0"/>
        <w:jc w:val="left"/>
        <w:rPr>
          <w:rFonts w:ascii="Arial" w:hAnsi="Arial" w:cs="Arial"/>
          <w:sz w:val="24"/>
          <w:szCs w:val="24"/>
        </w:rPr>
      </w:pPr>
      <w:r w:rsidRPr="007B6590">
        <w:rPr>
          <w:rFonts w:ascii="Arial" w:hAnsi="Arial" w:cs="Arial"/>
          <w:sz w:val="24"/>
          <w:szCs w:val="24"/>
        </w:rPr>
        <w:t>system Al w okresie jego wykorzystywania może być skutecznie nadzorowany przez człowieka</w:t>
      </w:r>
      <w:r w:rsidR="00ED7E1B">
        <w:rPr>
          <w:rFonts w:ascii="Arial" w:hAnsi="Arial" w:cs="Arial"/>
          <w:sz w:val="24"/>
          <w:szCs w:val="24"/>
        </w:rPr>
        <w:t>,</w:t>
      </w:r>
      <w:r w:rsidRPr="007B6590">
        <w:rPr>
          <w:rFonts w:ascii="Arial" w:hAnsi="Arial" w:cs="Arial"/>
          <w:sz w:val="24"/>
          <w:szCs w:val="24"/>
        </w:rPr>
        <w:t xml:space="preserve"> tj. zaprojektowany został/zostanie w sposób uwzględniający odpowiednie narzędzia interfejsu człowiek-maszyna.</w:t>
      </w:r>
    </w:p>
    <w:p w14:paraId="47FE6A6F" w14:textId="19D75FCD" w:rsidR="00341B77" w:rsidRDefault="00341B77" w:rsidP="006543B0">
      <w:pPr>
        <w:spacing w:after="120" w:line="276" w:lineRule="auto"/>
        <w:ind w:left="850"/>
        <w:jc w:val="left"/>
        <w:rPr>
          <w:rFonts w:ascii="Arial" w:eastAsia="SimSun" w:hAnsi="Arial" w:cs="Arial"/>
          <w:iCs/>
          <w:sz w:val="24"/>
          <w:szCs w:val="24"/>
        </w:rPr>
      </w:pPr>
      <w:r w:rsidRPr="00341B77">
        <w:rPr>
          <w:rFonts w:ascii="Arial" w:eastAsia="SimSun" w:hAnsi="Arial" w:cs="Arial"/>
          <w:iCs/>
          <w:sz w:val="24"/>
          <w:szCs w:val="24"/>
        </w:rPr>
        <w:lastRenderedPageBreak/>
        <w:t>W przypadku jeśli projekt nie zakłada wykorzystani</w:t>
      </w:r>
      <w:r w:rsidR="001166AE">
        <w:rPr>
          <w:rFonts w:ascii="Arial" w:eastAsia="SimSun" w:hAnsi="Arial" w:cs="Arial"/>
          <w:iCs/>
          <w:sz w:val="24"/>
          <w:szCs w:val="24"/>
        </w:rPr>
        <w:t>a</w:t>
      </w:r>
      <w:r w:rsidRPr="00341B77">
        <w:rPr>
          <w:rFonts w:ascii="Arial" w:eastAsia="SimSun" w:hAnsi="Arial" w:cs="Arial"/>
          <w:iCs/>
          <w:sz w:val="24"/>
          <w:szCs w:val="24"/>
        </w:rPr>
        <w:t xml:space="preserve"> sztucznej inteligencji (AI)</w:t>
      </w:r>
      <w:r>
        <w:rPr>
          <w:rFonts w:ascii="Arial" w:eastAsia="SimSun" w:hAnsi="Arial" w:cs="Arial"/>
          <w:iCs/>
          <w:sz w:val="24"/>
          <w:szCs w:val="24"/>
        </w:rPr>
        <w:t xml:space="preserve">, </w:t>
      </w:r>
      <w:r w:rsidRPr="00341B77">
        <w:rPr>
          <w:rFonts w:ascii="Arial" w:eastAsia="SimSun" w:hAnsi="Arial" w:cs="Arial"/>
          <w:iCs/>
          <w:sz w:val="24"/>
          <w:szCs w:val="24"/>
        </w:rPr>
        <w:t>w polu tekstowym wpisz „nie dotyczy”.</w:t>
      </w:r>
    </w:p>
    <w:tbl>
      <w:tblPr>
        <w:tblStyle w:val="Tabela-Siatka"/>
        <w:tblW w:w="0" w:type="auto"/>
        <w:tblInd w:w="421" w:type="dxa"/>
        <w:tblLook w:val="04A0" w:firstRow="1" w:lastRow="0" w:firstColumn="1" w:lastColumn="0" w:noHBand="0" w:noVBand="1"/>
      </w:tblPr>
      <w:tblGrid>
        <w:gridCol w:w="9547"/>
      </w:tblGrid>
      <w:tr w:rsidR="00341B77" w14:paraId="4F9DE4A7" w14:textId="77777777" w:rsidTr="00813AD1">
        <w:tc>
          <w:tcPr>
            <w:tcW w:w="9547" w:type="dxa"/>
          </w:tcPr>
          <w:p w14:paraId="4D018D7D" w14:textId="77777777" w:rsidR="00341B77" w:rsidRDefault="00341B77" w:rsidP="00813AD1">
            <w:pPr>
              <w:rPr>
                <w:highlight w:val="yellow"/>
              </w:rPr>
            </w:pPr>
            <w:r w:rsidRPr="00C11808">
              <w:rPr>
                <w:rFonts w:ascii="Arial" w:hAnsi="Arial" w:cs="Arial"/>
                <w:sz w:val="24"/>
                <w:szCs w:val="24"/>
              </w:rPr>
              <w:t xml:space="preserve">Pole tekstowe: </w:t>
            </w:r>
          </w:p>
        </w:tc>
      </w:tr>
    </w:tbl>
    <w:p w14:paraId="67A1FE95" w14:textId="67F92567" w:rsidR="00146AF0" w:rsidRPr="00E42C48" w:rsidRDefault="000E6F23" w:rsidP="00E42C48">
      <w:pPr>
        <w:pStyle w:val="Akapitzlist"/>
        <w:numPr>
          <w:ilvl w:val="0"/>
          <w:numId w:val="4"/>
        </w:numPr>
        <w:spacing w:before="360" w:after="120" w:line="276" w:lineRule="auto"/>
        <w:ind w:left="850" w:hanging="425"/>
        <w:contextualSpacing w:val="0"/>
        <w:jc w:val="left"/>
        <w:rPr>
          <w:rFonts w:ascii="Arial" w:hAnsi="Arial" w:cs="Arial"/>
          <w:sz w:val="24"/>
          <w:szCs w:val="24"/>
        </w:rPr>
      </w:pPr>
      <w:r w:rsidRPr="00E42C48">
        <w:rPr>
          <w:rFonts w:ascii="Arial" w:hAnsi="Arial" w:cs="Arial"/>
          <w:sz w:val="24"/>
          <w:szCs w:val="24"/>
        </w:rPr>
        <w:t>W przypadku jeśli projekt dotyczy budowy lub rozbudowy regionalnej platformy e-zdrowia potwierdź i uzasadnij jego zgodność z wymogami w tym zakresie</w:t>
      </w:r>
      <w:r w:rsidR="0016050F" w:rsidRPr="00E42C48">
        <w:rPr>
          <w:rFonts w:ascii="Arial" w:hAnsi="Arial" w:cs="Arial"/>
          <w:sz w:val="24"/>
          <w:szCs w:val="24"/>
        </w:rPr>
        <w:t>:</w:t>
      </w:r>
    </w:p>
    <w:p w14:paraId="7DEF4FCB" w14:textId="25B6C926" w:rsidR="00232FAE" w:rsidRPr="007B6590" w:rsidRDefault="0016050F" w:rsidP="007B6590">
      <w:pPr>
        <w:pStyle w:val="Akapitzlist"/>
        <w:numPr>
          <w:ilvl w:val="0"/>
          <w:numId w:val="8"/>
        </w:numPr>
        <w:spacing w:after="120" w:line="276" w:lineRule="auto"/>
        <w:ind w:left="1276" w:hanging="357"/>
        <w:contextualSpacing w:val="0"/>
        <w:jc w:val="left"/>
        <w:rPr>
          <w:rFonts w:ascii="Arial" w:hAnsi="Arial" w:cs="Arial"/>
          <w:sz w:val="24"/>
          <w:szCs w:val="24"/>
        </w:rPr>
      </w:pPr>
      <w:r w:rsidRPr="007B6590">
        <w:rPr>
          <w:rFonts w:ascii="Arial" w:hAnsi="Arial" w:cs="Arial"/>
          <w:sz w:val="24"/>
          <w:szCs w:val="24"/>
        </w:rPr>
        <w:t xml:space="preserve">projekt </w:t>
      </w:r>
      <w:r w:rsidR="00232FAE" w:rsidRPr="007B6590">
        <w:rPr>
          <w:rFonts w:ascii="Arial" w:hAnsi="Arial" w:cs="Arial"/>
          <w:sz w:val="24"/>
          <w:szCs w:val="24"/>
        </w:rPr>
        <w:t>uwzględnia usługi dotyczące repozytorium EDM w modelu oprogramowania jako usługa (SaaS) świadczone dla podmiotów leczniczych z</w:t>
      </w:r>
      <w:r w:rsidR="006E5106">
        <w:rPr>
          <w:rFonts w:ascii="Arial" w:hAnsi="Arial" w:cs="Arial"/>
          <w:sz w:val="24"/>
          <w:szCs w:val="24"/>
        </w:rPr>
        <w:t> </w:t>
      </w:r>
      <w:r w:rsidR="00232FAE" w:rsidRPr="007B6590">
        <w:rPr>
          <w:rFonts w:ascii="Arial" w:hAnsi="Arial" w:cs="Arial"/>
          <w:sz w:val="24"/>
          <w:szCs w:val="24"/>
        </w:rPr>
        <w:t>regionu. Repozytorium EDM powinno realizować co najmniej usługę przyjmowania, archiwizacji i udostępniania EDM zgodnej z HL7 CDA oraz standardami udostępniania danych medycznych zamieszczonymi w Biuletynie Informacji Publicznej ministra właściwego do spraw zdrowia, w tym co najmniej ze standardem DICOM (w przypadku gdy repozytorium EDM obejmuje dane obrazowe);</w:t>
      </w:r>
    </w:p>
    <w:p w14:paraId="60D52491" w14:textId="2D4EC82D" w:rsidR="00232FAE" w:rsidRPr="007B6590" w:rsidRDefault="0016050F" w:rsidP="007B6590">
      <w:pPr>
        <w:pStyle w:val="Akapitzlist"/>
        <w:numPr>
          <w:ilvl w:val="0"/>
          <w:numId w:val="8"/>
        </w:numPr>
        <w:spacing w:after="120" w:line="276" w:lineRule="auto"/>
        <w:ind w:left="1276" w:hanging="357"/>
        <w:contextualSpacing w:val="0"/>
        <w:jc w:val="left"/>
        <w:rPr>
          <w:rFonts w:ascii="Arial" w:hAnsi="Arial" w:cs="Arial"/>
          <w:sz w:val="24"/>
          <w:szCs w:val="24"/>
        </w:rPr>
      </w:pPr>
      <w:r w:rsidRPr="007B6590">
        <w:rPr>
          <w:rFonts w:ascii="Arial" w:hAnsi="Arial" w:cs="Arial"/>
          <w:sz w:val="24"/>
          <w:szCs w:val="24"/>
        </w:rPr>
        <w:t>projekt u</w:t>
      </w:r>
      <w:r w:rsidR="00232FAE" w:rsidRPr="007B6590">
        <w:rPr>
          <w:rFonts w:ascii="Arial" w:hAnsi="Arial" w:cs="Arial"/>
          <w:sz w:val="24"/>
          <w:szCs w:val="24"/>
        </w:rPr>
        <w:t>względnia usługi wspierające realizację samorządowych programów polityki zdrowotnej, w szczególności związane z profilaktyką chorób;</w:t>
      </w:r>
    </w:p>
    <w:p w14:paraId="6BE8B866" w14:textId="2A44C9B0" w:rsidR="00232FAE" w:rsidRPr="007B6590" w:rsidRDefault="0016050F" w:rsidP="007B6590">
      <w:pPr>
        <w:pStyle w:val="Akapitzlist"/>
        <w:numPr>
          <w:ilvl w:val="0"/>
          <w:numId w:val="8"/>
        </w:numPr>
        <w:spacing w:after="120" w:line="276" w:lineRule="auto"/>
        <w:ind w:left="1276" w:hanging="357"/>
        <w:contextualSpacing w:val="0"/>
        <w:jc w:val="left"/>
        <w:rPr>
          <w:rFonts w:ascii="Arial" w:hAnsi="Arial" w:cs="Arial"/>
          <w:sz w:val="24"/>
          <w:szCs w:val="24"/>
        </w:rPr>
      </w:pPr>
      <w:r w:rsidRPr="007B6590">
        <w:rPr>
          <w:rFonts w:ascii="Arial" w:hAnsi="Arial" w:cs="Arial"/>
          <w:sz w:val="24"/>
          <w:szCs w:val="24"/>
        </w:rPr>
        <w:t xml:space="preserve">projekt </w:t>
      </w:r>
      <w:r w:rsidR="00232FAE" w:rsidRPr="007B6590">
        <w:rPr>
          <w:rFonts w:ascii="Arial" w:hAnsi="Arial" w:cs="Arial"/>
          <w:sz w:val="24"/>
          <w:szCs w:val="24"/>
        </w:rPr>
        <w:t>uwzględnia wspólną infrastrukturę techniczno-systemową, co najmniej w</w:t>
      </w:r>
      <w:r w:rsidR="006E5106">
        <w:rPr>
          <w:rFonts w:ascii="Arial" w:hAnsi="Arial" w:cs="Arial"/>
          <w:sz w:val="24"/>
          <w:szCs w:val="24"/>
        </w:rPr>
        <w:t> </w:t>
      </w:r>
      <w:r w:rsidR="00232FAE" w:rsidRPr="007B6590">
        <w:rPr>
          <w:rFonts w:ascii="Arial" w:hAnsi="Arial" w:cs="Arial"/>
          <w:sz w:val="24"/>
          <w:szCs w:val="24"/>
        </w:rPr>
        <w:t>zakresie zapasowych ośrodków przetwarzania danych, oferowaną podmiotom wykonującym działalność leczniczą z danego regionu;</w:t>
      </w:r>
    </w:p>
    <w:p w14:paraId="59F70635" w14:textId="5D620018" w:rsidR="00232FAE" w:rsidRPr="007B6590" w:rsidRDefault="0016050F" w:rsidP="007B6590">
      <w:pPr>
        <w:pStyle w:val="Akapitzlist"/>
        <w:numPr>
          <w:ilvl w:val="0"/>
          <w:numId w:val="8"/>
        </w:numPr>
        <w:spacing w:after="120" w:line="276" w:lineRule="auto"/>
        <w:ind w:left="1276" w:hanging="357"/>
        <w:contextualSpacing w:val="0"/>
        <w:jc w:val="left"/>
        <w:rPr>
          <w:rFonts w:ascii="Arial" w:hAnsi="Arial" w:cs="Arial"/>
          <w:sz w:val="24"/>
          <w:szCs w:val="24"/>
        </w:rPr>
      </w:pPr>
      <w:r w:rsidRPr="007B6590">
        <w:rPr>
          <w:rFonts w:ascii="Arial" w:hAnsi="Arial" w:cs="Arial"/>
          <w:sz w:val="24"/>
          <w:szCs w:val="24"/>
        </w:rPr>
        <w:t xml:space="preserve">projekt </w:t>
      </w:r>
      <w:r w:rsidR="00232FAE" w:rsidRPr="007B6590">
        <w:rPr>
          <w:rFonts w:ascii="Arial" w:hAnsi="Arial" w:cs="Arial"/>
          <w:sz w:val="24"/>
          <w:szCs w:val="24"/>
        </w:rPr>
        <w:t>uwzględnia budowę centrum monitorowania zagrożeń cyberbezpieczeństwa (SOC) z możliwością monitorowania infrastruktury podmiotów wykonujących działalność leczniczą z danego regionu;</w:t>
      </w:r>
    </w:p>
    <w:p w14:paraId="75B09A96" w14:textId="7DFD30FA" w:rsidR="00232FAE" w:rsidRPr="007B6590" w:rsidRDefault="0016050F" w:rsidP="007B6590">
      <w:pPr>
        <w:pStyle w:val="Akapitzlist"/>
        <w:numPr>
          <w:ilvl w:val="0"/>
          <w:numId w:val="8"/>
        </w:numPr>
        <w:spacing w:after="120" w:line="276" w:lineRule="auto"/>
        <w:ind w:left="1276" w:hanging="357"/>
        <w:contextualSpacing w:val="0"/>
        <w:jc w:val="left"/>
        <w:rPr>
          <w:rFonts w:ascii="Arial" w:hAnsi="Arial" w:cs="Arial"/>
          <w:sz w:val="24"/>
          <w:szCs w:val="24"/>
        </w:rPr>
      </w:pPr>
      <w:r w:rsidRPr="007B6590">
        <w:rPr>
          <w:rFonts w:ascii="Arial" w:hAnsi="Arial" w:cs="Arial"/>
          <w:sz w:val="24"/>
          <w:szCs w:val="24"/>
        </w:rPr>
        <w:t xml:space="preserve">projekt </w:t>
      </w:r>
      <w:r w:rsidR="00232FAE" w:rsidRPr="007B6590">
        <w:rPr>
          <w:rFonts w:ascii="Arial" w:hAnsi="Arial" w:cs="Arial"/>
          <w:sz w:val="24"/>
          <w:szCs w:val="24"/>
        </w:rPr>
        <w:t>spełnia standardy dostępności cyfrowej WCAG 2.1. na poziomie AA oraz zgodność z przepisami krajowymi i europejskimi w tym zakresie, w tym z dyrektywą Parlamentu Europejskiego i Rady (UE) 2016/2102 z dnia 26 października 2016 r. w sprawie dostępności stron internetowych i mobilnych aplikacji organów sektora publicznego (Dz. Urz. UE L327 z 02.12.2016, str.1)</w:t>
      </w:r>
      <w:r w:rsidRPr="007B6590">
        <w:rPr>
          <w:rFonts w:ascii="Arial" w:hAnsi="Arial" w:cs="Arial"/>
          <w:sz w:val="24"/>
          <w:szCs w:val="24"/>
        </w:rPr>
        <w:t>.</w:t>
      </w:r>
    </w:p>
    <w:p w14:paraId="1C938B3E" w14:textId="287F4801" w:rsidR="000E6F23" w:rsidRPr="009A3C84" w:rsidRDefault="000E6F23" w:rsidP="007B6590">
      <w:pPr>
        <w:spacing w:after="120" w:line="276" w:lineRule="auto"/>
        <w:ind w:left="850"/>
        <w:jc w:val="left"/>
        <w:rPr>
          <w:rFonts w:ascii="Arial" w:eastAsia="SimSun" w:hAnsi="Arial" w:cs="Arial"/>
          <w:iCs/>
          <w:sz w:val="24"/>
          <w:szCs w:val="24"/>
        </w:rPr>
      </w:pPr>
      <w:r>
        <w:rPr>
          <w:rFonts w:ascii="Arial" w:eastAsia="SimSun" w:hAnsi="Arial" w:cs="Arial"/>
          <w:iCs/>
          <w:sz w:val="24"/>
          <w:szCs w:val="24"/>
        </w:rPr>
        <w:t>W</w:t>
      </w:r>
      <w:r w:rsidRPr="00FF3815">
        <w:rPr>
          <w:rFonts w:ascii="Arial" w:eastAsia="SimSun" w:hAnsi="Arial" w:cs="Arial"/>
          <w:iCs/>
          <w:sz w:val="24"/>
          <w:szCs w:val="24"/>
        </w:rPr>
        <w:t> przypadku jeśli</w:t>
      </w:r>
      <w:r>
        <w:rPr>
          <w:rFonts w:ascii="Arial" w:eastAsia="SimSun" w:hAnsi="Arial" w:cs="Arial"/>
          <w:iCs/>
          <w:sz w:val="24"/>
          <w:szCs w:val="24"/>
        </w:rPr>
        <w:t xml:space="preserve"> projekt nie </w:t>
      </w:r>
      <w:r w:rsidRPr="000E6F23">
        <w:rPr>
          <w:rFonts w:ascii="Arial" w:eastAsia="SimSun" w:hAnsi="Arial" w:cs="Arial"/>
          <w:iCs/>
          <w:sz w:val="24"/>
          <w:szCs w:val="24"/>
        </w:rPr>
        <w:t>dotyczy budowy lub rozbudowy regionalnej platformy e-zdrowia</w:t>
      </w:r>
      <w:r>
        <w:rPr>
          <w:rFonts w:ascii="Arial" w:eastAsia="SimSun" w:hAnsi="Arial" w:cs="Arial"/>
          <w:iCs/>
          <w:sz w:val="24"/>
          <w:szCs w:val="24"/>
        </w:rPr>
        <w:t>,</w:t>
      </w:r>
      <w:r w:rsidRPr="007B6590">
        <w:rPr>
          <w:rFonts w:ascii="Arial" w:eastAsia="SimSun" w:hAnsi="Arial" w:cs="Arial"/>
          <w:iCs/>
          <w:sz w:val="24"/>
          <w:szCs w:val="24"/>
        </w:rPr>
        <w:t xml:space="preserve"> </w:t>
      </w:r>
      <w:r w:rsidRPr="000E6F23">
        <w:rPr>
          <w:rFonts w:ascii="Arial" w:eastAsia="SimSun" w:hAnsi="Arial" w:cs="Arial"/>
          <w:iCs/>
          <w:sz w:val="24"/>
          <w:szCs w:val="24"/>
        </w:rPr>
        <w:t>w polu tekstowym wpisz „nie dotyczy”.</w:t>
      </w:r>
    </w:p>
    <w:tbl>
      <w:tblPr>
        <w:tblStyle w:val="Tabela-Siatka"/>
        <w:tblW w:w="0" w:type="auto"/>
        <w:tblInd w:w="421" w:type="dxa"/>
        <w:tblLook w:val="04A0" w:firstRow="1" w:lastRow="0" w:firstColumn="1" w:lastColumn="0" w:noHBand="0" w:noVBand="1"/>
      </w:tblPr>
      <w:tblGrid>
        <w:gridCol w:w="9547"/>
      </w:tblGrid>
      <w:tr w:rsidR="00162450" w14:paraId="40610BCF" w14:textId="77777777" w:rsidTr="00296055">
        <w:tc>
          <w:tcPr>
            <w:tcW w:w="9547" w:type="dxa"/>
          </w:tcPr>
          <w:p w14:paraId="7514F752" w14:textId="10FEFFB9" w:rsidR="00162450" w:rsidRPr="009A3C84" w:rsidRDefault="00C11808" w:rsidP="00296055">
            <w:pPr>
              <w:rPr>
                <w:rFonts w:ascii="Arial" w:hAnsi="Arial" w:cs="Arial"/>
                <w:sz w:val="24"/>
                <w:szCs w:val="24"/>
              </w:rPr>
            </w:pPr>
            <w:r w:rsidRPr="00C11808">
              <w:rPr>
                <w:rFonts w:ascii="Arial" w:hAnsi="Arial" w:cs="Arial"/>
                <w:sz w:val="24"/>
                <w:szCs w:val="24"/>
              </w:rPr>
              <w:t xml:space="preserve">Pole tekstowe: </w:t>
            </w:r>
            <w:r w:rsidR="00162450" w:rsidRPr="00393099">
              <w:rPr>
                <w:rFonts w:ascii="Arial" w:hAnsi="Arial" w:cs="Arial"/>
                <w:sz w:val="24"/>
                <w:szCs w:val="24"/>
              </w:rPr>
              <w:t xml:space="preserve"> </w:t>
            </w:r>
          </w:p>
        </w:tc>
      </w:tr>
    </w:tbl>
    <w:p w14:paraId="090FD0D6" w14:textId="77777777" w:rsidR="00E55D1C" w:rsidRDefault="00E55D1C" w:rsidP="00E5016E">
      <w:pPr>
        <w:pStyle w:val="Nagwek1"/>
        <w:spacing w:before="360" w:after="240"/>
        <w:ind w:left="425" w:hanging="357"/>
      </w:pPr>
      <w:r>
        <w:t>Z</w:t>
      </w:r>
      <w:r w:rsidRPr="00E55D1C">
        <w:t>godność projektu z dokumentami strategicznymi/krajowymi</w:t>
      </w:r>
    </w:p>
    <w:p w14:paraId="622CD308" w14:textId="07795B53" w:rsidR="00EB5FD4" w:rsidRPr="005A0F32" w:rsidRDefault="00EB5FD4" w:rsidP="00AB4844">
      <w:pPr>
        <w:pStyle w:val="Akapitzlist"/>
        <w:numPr>
          <w:ilvl w:val="0"/>
          <w:numId w:val="22"/>
        </w:numPr>
        <w:tabs>
          <w:tab w:val="left" w:pos="1843"/>
        </w:tabs>
        <w:spacing w:before="360" w:after="120" w:line="276" w:lineRule="auto"/>
        <w:ind w:left="1139" w:hanging="357"/>
        <w:contextualSpacing w:val="0"/>
        <w:jc w:val="left"/>
        <w:rPr>
          <w:rFonts w:ascii="Arial" w:hAnsi="Arial" w:cs="Arial"/>
          <w:sz w:val="24"/>
          <w:szCs w:val="24"/>
        </w:rPr>
      </w:pPr>
      <w:r w:rsidRPr="00EB5FD4">
        <w:rPr>
          <w:rFonts w:ascii="Arial" w:hAnsi="Arial" w:cs="Arial"/>
          <w:sz w:val="24"/>
          <w:szCs w:val="24"/>
        </w:rPr>
        <w:t>Wykaż zgodność projektu z </w:t>
      </w:r>
      <w:r w:rsidR="005A0F32">
        <w:rPr>
          <w:rFonts w:ascii="Arial" w:hAnsi="Arial" w:cs="Arial"/>
          <w:sz w:val="24"/>
          <w:szCs w:val="24"/>
        </w:rPr>
        <w:t xml:space="preserve">Celem </w:t>
      </w:r>
      <w:r w:rsidR="005A0F32" w:rsidRPr="00FA26FA">
        <w:rPr>
          <w:rFonts w:ascii="Arial" w:hAnsi="Arial" w:cs="Arial"/>
          <w:sz w:val="24"/>
          <w:szCs w:val="24"/>
        </w:rPr>
        <w:t>3.4 [e-Zdrowie] Rozwój i upowszechnianie usług cyfrowych e-zdrowia</w:t>
      </w:r>
      <w:r w:rsidR="005A0F32" w:rsidRPr="00EB5FD4">
        <w:rPr>
          <w:rFonts w:ascii="Arial" w:hAnsi="Arial" w:cs="Arial"/>
          <w:sz w:val="24"/>
          <w:szCs w:val="24"/>
        </w:rPr>
        <w:t xml:space="preserve"> </w:t>
      </w:r>
      <w:r w:rsidRPr="00EB5FD4">
        <w:rPr>
          <w:rFonts w:ascii="Arial" w:hAnsi="Arial" w:cs="Arial"/>
          <w:sz w:val="24"/>
          <w:szCs w:val="24"/>
        </w:rPr>
        <w:t>dokumentu „Zdrowa Przyszłość. Ramy Strategiczne Rozwoju Systemu Ochrony Zdrowia na lata 2021-2027, z perspektywą do 2030 r.”</w:t>
      </w:r>
      <w:r w:rsidR="00AB4844">
        <w:rPr>
          <w:rFonts w:ascii="Arial" w:hAnsi="Arial" w:cs="Arial"/>
          <w:sz w:val="24"/>
          <w:szCs w:val="24"/>
        </w:rPr>
        <w:t>.</w:t>
      </w:r>
      <w:r w:rsidRPr="00EB5FD4">
        <w:rPr>
          <w:rFonts w:ascii="Arial" w:hAnsi="Arial" w:cs="Arial"/>
          <w:sz w:val="24"/>
          <w:szCs w:val="24"/>
        </w:rPr>
        <w:t xml:space="preserve"> </w:t>
      </w:r>
    </w:p>
    <w:tbl>
      <w:tblPr>
        <w:tblStyle w:val="Tabela-Siatka4"/>
        <w:tblW w:w="0" w:type="auto"/>
        <w:tblInd w:w="421" w:type="dxa"/>
        <w:tblLook w:val="04A0" w:firstRow="1" w:lastRow="0" w:firstColumn="1" w:lastColumn="0" w:noHBand="0" w:noVBand="1"/>
      </w:tblPr>
      <w:tblGrid>
        <w:gridCol w:w="9547"/>
      </w:tblGrid>
      <w:tr w:rsidR="00EB5FD4" w:rsidRPr="00EB5FD4" w14:paraId="1F7D32A1" w14:textId="77777777" w:rsidTr="00D5163A">
        <w:tc>
          <w:tcPr>
            <w:tcW w:w="9547" w:type="dxa"/>
          </w:tcPr>
          <w:p w14:paraId="6CA8B6E4" w14:textId="77777777" w:rsidR="00EB5FD4" w:rsidRPr="00EB5FD4" w:rsidRDefault="00EB5FD4" w:rsidP="00FA26FA">
            <w:pPr>
              <w:rPr>
                <w:rFonts w:ascii="Arial" w:hAnsi="Arial" w:cs="Arial"/>
                <w:sz w:val="24"/>
                <w:szCs w:val="24"/>
              </w:rPr>
            </w:pPr>
            <w:r w:rsidRPr="00EB5FD4">
              <w:rPr>
                <w:rFonts w:ascii="Arial" w:hAnsi="Arial" w:cs="Arial"/>
                <w:sz w:val="24"/>
                <w:szCs w:val="24"/>
              </w:rPr>
              <w:t xml:space="preserve">Pole tekstowe:  </w:t>
            </w:r>
          </w:p>
        </w:tc>
      </w:tr>
    </w:tbl>
    <w:p w14:paraId="3904A769" w14:textId="79B3E651" w:rsidR="002632CF" w:rsidRPr="002632CF" w:rsidRDefault="002632CF" w:rsidP="00E5016E">
      <w:pPr>
        <w:pStyle w:val="Akapitzlist"/>
        <w:numPr>
          <w:ilvl w:val="0"/>
          <w:numId w:val="22"/>
        </w:numPr>
        <w:tabs>
          <w:tab w:val="left" w:pos="1843"/>
        </w:tabs>
        <w:spacing w:before="360" w:after="120" w:line="276" w:lineRule="auto"/>
        <w:ind w:left="1139" w:hanging="357"/>
        <w:contextualSpacing w:val="0"/>
        <w:jc w:val="left"/>
        <w:rPr>
          <w:rFonts w:ascii="Arial" w:hAnsi="Arial" w:cs="Arial"/>
          <w:sz w:val="24"/>
          <w:szCs w:val="24"/>
        </w:rPr>
      </w:pPr>
      <w:r w:rsidRPr="002632CF">
        <w:rPr>
          <w:rFonts w:ascii="Arial" w:hAnsi="Arial" w:cs="Arial"/>
          <w:sz w:val="24"/>
          <w:szCs w:val="24"/>
        </w:rPr>
        <w:t>Wykaż zgodność projektu z </w:t>
      </w:r>
      <w:r w:rsidRPr="00D541DE">
        <w:rPr>
          <w:rFonts w:ascii="Arial" w:hAnsi="Arial" w:cs="Arial"/>
          <w:sz w:val="24"/>
          <w:szCs w:val="24"/>
        </w:rPr>
        <w:t xml:space="preserve">danymi wynikającymi z Mapy Potrzeb Zdrowotnych na okres od 1 stycznia 2022 r. do 31 grudnia 2026 r. lub aktualnymi danymi źródłowymi do ww. mapy dostępnymi na internetowej platformie danych Baza </w:t>
      </w:r>
      <w:r w:rsidRPr="00D541DE">
        <w:rPr>
          <w:rFonts w:ascii="Arial" w:hAnsi="Arial" w:cs="Arial"/>
          <w:sz w:val="24"/>
          <w:szCs w:val="24"/>
        </w:rPr>
        <w:lastRenderedPageBreak/>
        <w:t>Analiz Systemowych i Wdrożeniowych udostępnionej przez Ministerstwo Zdrowia</w:t>
      </w:r>
      <w:r w:rsidR="005A0F32" w:rsidRPr="00FE2EF0">
        <w:rPr>
          <w:rFonts w:ascii="Arial" w:hAnsi="Arial" w:cs="Arial"/>
          <w:sz w:val="24"/>
          <w:szCs w:val="24"/>
          <w:vertAlign w:val="superscript"/>
        </w:rPr>
        <w:footnoteReference w:id="7"/>
      </w:r>
      <w:r w:rsidRPr="00D541DE">
        <w:rPr>
          <w:rFonts w:ascii="Arial" w:hAnsi="Arial" w:cs="Arial"/>
          <w:sz w:val="24"/>
          <w:szCs w:val="24"/>
        </w:rPr>
        <w:t>, o ile dane wymagane do oceny projektu nie zostały uwzględnione w obowiązującej mapie</w:t>
      </w:r>
      <w:r w:rsidR="00E42C48">
        <w:rPr>
          <w:rFonts w:ascii="Arial" w:hAnsi="Arial" w:cs="Arial"/>
          <w:sz w:val="24"/>
          <w:szCs w:val="24"/>
        </w:rPr>
        <w:t>.</w:t>
      </w:r>
    </w:p>
    <w:tbl>
      <w:tblPr>
        <w:tblStyle w:val="Tabela-Siatka"/>
        <w:tblW w:w="0" w:type="auto"/>
        <w:tblInd w:w="421" w:type="dxa"/>
        <w:tblLook w:val="04A0" w:firstRow="1" w:lastRow="0" w:firstColumn="1" w:lastColumn="0" w:noHBand="0" w:noVBand="1"/>
      </w:tblPr>
      <w:tblGrid>
        <w:gridCol w:w="9547"/>
      </w:tblGrid>
      <w:tr w:rsidR="002632CF" w14:paraId="1613E0B1" w14:textId="77777777" w:rsidTr="00813AD1">
        <w:tc>
          <w:tcPr>
            <w:tcW w:w="9547" w:type="dxa"/>
          </w:tcPr>
          <w:p w14:paraId="11F8EFCA" w14:textId="77777777" w:rsidR="002632CF" w:rsidRPr="002632CF" w:rsidRDefault="002632CF" w:rsidP="00FA26FA">
            <w:pPr>
              <w:rPr>
                <w:rFonts w:ascii="Arial" w:hAnsi="Arial" w:cs="Arial"/>
                <w:sz w:val="24"/>
                <w:szCs w:val="24"/>
              </w:rPr>
            </w:pPr>
            <w:bookmarkStart w:id="28" w:name="_Hlk225413810"/>
            <w:r w:rsidRPr="00C71F09">
              <w:rPr>
                <w:rFonts w:ascii="Arial" w:hAnsi="Arial" w:cs="Arial"/>
                <w:sz w:val="24"/>
                <w:szCs w:val="24"/>
              </w:rPr>
              <w:t xml:space="preserve">Pole tekstowe: </w:t>
            </w:r>
            <w:r w:rsidRPr="00393099">
              <w:rPr>
                <w:rFonts w:ascii="Arial" w:hAnsi="Arial" w:cs="Arial"/>
                <w:sz w:val="24"/>
                <w:szCs w:val="24"/>
              </w:rPr>
              <w:t xml:space="preserve"> </w:t>
            </w:r>
          </w:p>
        </w:tc>
      </w:tr>
    </w:tbl>
    <w:p w14:paraId="0B3629B0" w14:textId="74344430" w:rsidR="0023749C" w:rsidRPr="00331ABB" w:rsidRDefault="00331ABB" w:rsidP="00AB4844">
      <w:pPr>
        <w:pStyle w:val="Akapitzlist"/>
        <w:numPr>
          <w:ilvl w:val="0"/>
          <w:numId w:val="22"/>
        </w:numPr>
        <w:tabs>
          <w:tab w:val="left" w:pos="1843"/>
        </w:tabs>
        <w:spacing w:before="360" w:after="120" w:line="276" w:lineRule="auto"/>
        <w:ind w:left="1139" w:hanging="357"/>
        <w:contextualSpacing w:val="0"/>
        <w:jc w:val="left"/>
        <w:rPr>
          <w:rFonts w:ascii="Arial" w:hAnsi="Arial" w:cs="Arial"/>
          <w:sz w:val="24"/>
          <w:szCs w:val="24"/>
        </w:rPr>
      </w:pPr>
      <w:bookmarkStart w:id="29" w:name="_Hlk225415161"/>
      <w:bookmarkEnd w:id="28"/>
      <w:r w:rsidRPr="002632CF">
        <w:rPr>
          <w:rFonts w:ascii="Arial" w:hAnsi="Arial" w:cs="Arial"/>
          <w:sz w:val="24"/>
          <w:szCs w:val="24"/>
        </w:rPr>
        <w:t xml:space="preserve">Wykaż zgodność </w:t>
      </w:r>
      <w:r w:rsidR="00FA4C5A">
        <w:rPr>
          <w:rFonts w:ascii="Arial" w:hAnsi="Arial" w:cs="Arial"/>
          <w:sz w:val="24"/>
          <w:szCs w:val="24"/>
        </w:rPr>
        <w:t xml:space="preserve">zaplanowanych w ramach projektu </w:t>
      </w:r>
      <w:r w:rsidR="001F103A">
        <w:rPr>
          <w:rFonts w:ascii="Arial" w:hAnsi="Arial" w:cs="Arial"/>
          <w:sz w:val="24"/>
          <w:szCs w:val="24"/>
        </w:rPr>
        <w:t>syste</w:t>
      </w:r>
      <w:r w:rsidR="00FA4C5A">
        <w:rPr>
          <w:rFonts w:ascii="Arial" w:hAnsi="Arial" w:cs="Arial"/>
          <w:sz w:val="24"/>
          <w:szCs w:val="24"/>
        </w:rPr>
        <w:t xml:space="preserve">mów </w:t>
      </w:r>
      <w:r w:rsidR="00D564AA">
        <w:rPr>
          <w:rFonts w:ascii="Arial" w:hAnsi="Arial" w:cs="Arial"/>
          <w:sz w:val="24"/>
          <w:szCs w:val="24"/>
        </w:rPr>
        <w:t>teleinformatycznych</w:t>
      </w:r>
      <w:r w:rsidR="00FA4C5A">
        <w:rPr>
          <w:rFonts w:ascii="Arial" w:hAnsi="Arial" w:cs="Arial"/>
          <w:sz w:val="24"/>
          <w:szCs w:val="24"/>
        </w:rPr>
        <w:t xml:space="preserve"> i e-usług </w:t>
      </w:r>
      <w:r w:rsidRPr="002632CF">
        <w:rPr>
          <w:rFonts w:ascii="Arial" w:hAnsi="Arial" w:cs="Arial"/>
          <w:sz w:val="24"/>
          <w:szCs w:val="24"/>
        </w:rPr>
        <w:t>z </w:t>
      </w:r>
      <w:bookmarkEnd w:id="29"/>
      <w:r w:rsidRPr="00D541DE">
        <w:rPr>
          <w:rFonts w:ascii="Arial" w:hAnsi="Arial" w:cs="Arial"/>
          <w:sz w:val="24"/>
          <w:szCs w:val="24"/>
        </w:rPr>
        <w:t>pryncypiami Architektury Informacyjnej Państwa</w:t>
      </w:r>
      <w:r w:rsidR="00FA4C5A" w:rsidRPr="005F7730">
        <w:rPr>
          <w:rFonts w:ascii="Arial" w:hAnsi="Arial" w:cs="Arial"/>
          <w:sz w:val="24"/>
          <w:szCs w:val="24"/>
          <w:vertAlign w:val="superscript"/>
        </w:rPr>
        <w:footnoteReference w:id="8"/>
      </w:r>
      <w:r w:rsidRPr="00D541DE">
        <w:rPr>
          <w:rFonts w:ascii="Arial" w:hAnsi="Arial" w:cs="Arial"/>
          <w:sz w:val="24"/>
          <w:szCs w:val="24"/>
        </w:rPr>
        <w:t xml:space="preserve"> (</w:t>
      </w:r>
      <w:bookmarkStart w:id="30" w:name="_Hlk152753649"/>
      <w:r w:rsidRPr="00D541DE">
        <w:rPr>
          <w:rFonts w:ascii="Arial" w:hAnsi="Arial" w:cs="Arial"/>
          <w:sz w:val="24"/>
          <w:szCs w:val="24"/>
        </w:rPr>
        <w:t>załącznik do Rekomendacji Rady Architektury IT, Zespołu Zadaniowego KRMC w sprawie Pryncypiów Architektury Informacyjnej</w:t>
      </w:r>
      <w:bookmarkEnd w:id="30"/>
      <w:r w:rsidR="00AB4844">
        <w:rPr>
          <w:rFonts w:ascii="Arial" w:hAnsi="Arial" w:cs="Arial"/>
          <w:sz w:val="24"/>
          <w:szCs w:val="24"/>
        </w:rPr>
        <w:t>.</w:t>
      </w:r>
    </w:p>
    <w:p w14:paraId="3F73EFB1" w14:textId="77777777" w:rsidR="00331ABB" w:rsidRPr="00A41389" w:rsidRDefault="00331ABB" w:rsidP="00E42C48">
      <w:pPr>
        <w:spacing w:before="120" w:after="120" w:line="276" w:lineRule="auto"/>
        <w:ind w:left="1145"/>
        <w:jc w:val="left"/>
        <w:rPr>
          <w:rFonts w:ascii="Arial" w:eastAsia="SimSun" w:hAnsi="Arial" w:cs="Arial"/>
          <w:iCs/>
          <w:sz w:val="24"/>
          <w:szCs w:val="24"/>
        </w:rPr>
      </w:pPr>
      <w:r w:rsidRPr="00A41389">
        <w:rPr>
          <w:rFonts w:ascii="Arial" w:eastAsia="SimSun" w:hAnsi="Arial" w:cs="Arial"/>
          <w:iCs/>
          <w:sz w:val="24"/>
          <w:szCs w:val="24"/>
        </w:rPr>
        <w:t>Odnieś się do załącznika do Rekomendacji Rady Architektury IT, Zespołu Zadaniowego KRMC w sprawie Pryncypiów Architektury Informacyjnej</w:t>
      </w:r>
      <w:r>
        <w:rPr>
          <w:rFonts w:ascii="Arial" w:eastAsia="SimSun" w:hAnsi="Arial" w:cs="Arial"/>
          <w:iCs/>
          <w:sz w:val="24"/>
          <w:szCs w:val="24"/>
        </w:rPr>
        <w:t>. Dokument jest</w:t>
      </w:r>
      <w:r w:rsidRPr="00A41389">
        <w:rPr>
          <w:rFonts w:ascii="Arial" w:eastAsia="SimSun" w:hAnsi="Arial" w:cs="Arial"/>
          <w:iCs/>
          <w:sz w:val="24"/>
          <w:szCs w:val="24"/>
        </w:rPr>
        <w:t xml:space="preserve"> dostępny na stronie: </w:t>
      </w:r>
      <w:hyperlink r:id="rId8" w:history="1">
        <w:r w:rsidRPr="00146AF0">
          <w:rPr>
            <w:rStyle w:val="Hipercze"/>
            <w:rFonts w:ascii="Arial" w:eastAsia="SimSun" w:hAnsi="Arial" w:cs="Arial"/>
            <w:iCs/>
            <w:sz w:val="24"/>
            <w:szCs w:val="24"/>
          </w:rPr>
          <w:t>Rekomendacje Rady Architektury IT, Zespołu Zadaniowego KRMC w sprawie przyjęcia Pryncypiów Architektury Informacyjnej wraz z zaleceniami</w:t>
        </w:r>
      </w:hyperlink>
      <w:r w:rsidRPr="00A41389">
        <w:rPr>
          <w:rFonts w:ascii="Arial" w:eastAsia="SimSun" w:hAnsi="Arial" w:cs="Arial"/>
          <w:iCs/>
          <w:sz w:val="24"/>
          <w:szCs w:val="24"/>
        </w:rPr>
        <w:t>.</w:t>
      </w:r>
    </w:p>
    <w:p w14:paraId="5DBF26C6" w14:textId="00159D58" w:rsidR="00331ABB" w:rsidRPr="00A41389" w:rsidRDefault="00331ABB" w:rsidP="00E42C48">
      <w:pPr>
        <w:spacing w:before="120" w:after="120" w:line="276" w:lineRule="auto"/>
        <w:ind w:left="1145"/>
        <w:jc w:val="left"/>
        <w:rPr>
          <w:rFonts w:ascii="Arial" w:eastAsia="SimSun" w:hAnsi="Arial" w:cs="Arial"/>
          <w:iCs/>
          <w:sz w:val="24"/>
          <w:szCs w:val="24"/>
        </w:rPr>
      </w:pPr>
      <w:r>
        <w:rPr>
          <w:rFonts w:ascii="Arial" w:eastAsia="SimSun" w:hAnsi="Arial" w:cs="Arial"/>
          <w:iCs/>
          <w:sz w:val="24"/>
          <w:szCs w:val="24"/>
        </w:rPr>
        <w:t xml:space="preserve">Opisz, w jaki sposób </w:t>
      </w:r>
      <w:r w:rsidRPr="00A41389">
        <w:rPr>
          <w:rFonts w:ascii="Arial" w:eastAsia="SimSun" w:hAnsi="Arial" w:cs="Arial"/>
          <w:iCs/>
          <w:sz w:val="24"/>
          <w:szCs w:val="24"/>
        </w:rPr>
        <w:t>projekt uwzględnia poniższe aspekty:</w:t>
      </w:r>
    </w:p>
    <w:p w14:paraId="093F7318" w14:textId="3687E23D"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A41389">
        <w:rPr>
          <w:rFonts w:ascii="Arial" w:eastAsia="SimSun" w:hAnsi="Arial" w:cs="Arial"/>
          <w:iCs/>
          <w:sz w:val="24"/>
          <w:szCs w:val="24"/>
        </w:rPr>
        <w:t>Pomocniczość i proporcjonalność,</w:t>
      </w:r>
    </w:p>
    <w:p w14:paraId="622F082E" w14:textId="285F5F4D"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Otwartość,</w:t>
      </w:r>
    </w:p>
    <w:p w14:paraId="4159A9D9" w14:textId="039FD200"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Przejrzystość,</w:t>
      </w:r>
    </w:p>
    <w:p w14:paraId="27D5BB35" w14:textId="78B80C2F"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Ponowne wykorzystanie,</w:t>
      </w:r>
    </w:p>
    <w:p w14:paraId="4D7B9DC5" w14:textId="1563593F"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Neutralność technologiczna</w:t>
      </w:r>
      <w:r w:rsidR="007C2331">
        <w:rPr>
          <w:rFonts w:ascii="Arial" w:eastAsia="SimSun" w:hAnsi="Arial" w:cs="Arial"/>
          <w:iCs/>
          <w:sz w:val="24"/>
          <w:szCs w:val="24"/>
        </w:rPr>
        <w:t>,</w:t>
      </w:r>
      <w:r w:rsidRPr="00331ABB">
        <w:rPr>
          <w:rFonts w:ascii="Arial" w:eastAsia="SimSun" w:hAnsi="Arial" w:cs="Arial"/>
          <w:iCs/>
          <w:sz w:val="24"/>
          <w:szCs w:val="24"/>
        </w:rPr>
        <w:t xml:space="preserve"> przystosowalność i możliwość przenoszenia danych,</w:t>
      </w:r>
    </w:p>
    <w:p w14:paraId="1A606D47" w14:textId="0E6FD346"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Zorientowanie na potrzeby użytkownika,</w:t>
      </w:r>
    </w:p>
    <w:p w14:paraId="004D070D" w14:textId="21B3B0B7"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Włączenie i dostępność,</w:t>
      </w:r>
    </w:p>
    <w:p w14:paraId="2614316D" w14:textId="24284608"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Bezpieczeństwo i prywatność,</w:t>
      </w:r>
    </w:p>
    <w:p w14:paraId="6FB8E2CF" w14:textId="3453E2CE"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Wielojęzyczność,</w:t>
      </w:r>
    </w:p>
    <w:p w14:paraId="22E220FA" w14:textId="70C0B346"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Uproszczenie administracyjne,</w:t>
      </w:r>
    </w:p>
    <w:p w14:paraId="5817E15F" w14:textId="77EC8528" w:rsidR="00331ABB" w:rsidRDefault="00331ABB" w:rsidP="00E42C48">
      <w:pPr>
        <w:pStyle w:val="Akapitzlist"/>
        <w:numPr>
          <w:ilvl w:val="0"/>
          <w:numId w:val="9"/>
        </w:numPr>
        <w:spacing w:before="120" w:after="120" w:line="276" w:lineRule="auto"/>
        <w:ind w:left="1570" w:hanging="357"/>
        <w:jc w:val="left"/>
        <w:rPr>
          <w:rFonts w:ascii="Arial" w:eastAsia="SimSun" w:hAnsi="Arial" w:cs="Arial"/>
          <w:iCs/>
          <w:sz w:val="24"/>
          <w:szCs w:val="24"/>
        </w:rPr>
      </w:pPr>
      <w:r w:rsidRPr="00331ABB">
        <w:rPr>
          <w:rFonts w:ascii="Arial" w:eastAsia="SimSun" w:hAnsi="Arial" w:cs="Arial"/>
          <w:iCs/>
          <w:sz w:val="24"/>
          <w:szCs w:val="24"/>
        </w:rPr>
        <w:t>Ochrona informacji,</w:t>
      </w:r>
    </w:p>
    <w:p w14:paraId="05F2675C" w14:textId="09CD222C" w:rsidR="00331ABB" w:rsidRPr="00F072E2" w:rsidRDefault="00331ABB" w:rsidP="00E42C48">
      <w:pPr>
        <w:pStyle w:val="Akapitzlist"/>
        <w:numPr>
          <w:ilvl w:val="0"/>
          <w:numId w:val="9"/>
        </w:numPr>
        <w:spacing w:before="120" w:after="120" w:line="276" w:lineRule="auto"/>
        <w:contextualSpacing w:val="0"/>
        <w:jc w:val="left"/>
        <w:rPr>
          <w:rFonts w:ascii="Arial" w:eastAsia="SimSun" w:hAnsi="Arial" w:cs="Arial"/>
          <w:iCs/>
          <w:sz w:val="24"/>
          <w:szCs w:val="24"/>
        </w:rPr>
      </w:pPr>
      <w:r w:rsidRPr="00331ABB">
        <w:rPr>
          <w:rFonts w:ascii="Arial" w:eastAsia="SimSun" w:hAnsi="Arial" w:cs="Arial"/>
          <w:iCs/>
          <w:sz w:val="24"/>
          <w:szCs w:val="24"/>
        </w:rPr>
        <w:t>Skuteczność, wydajność i optymalność.</w:t>
      </w:r>
    </w:p>
    <w:p w14:paraId="1E002CE3" w14:textId="0FEFF5FC" w:rsidR="00331ABB" w:rsidRPr="00331ABB" w:rsidRDefault="00981E5F" w:rsidP="00E5016E">
      <w:pPr>
        <w:tabs>
          <w:tab w:val="left" w:pos="567"/>
        </w:tabs>
        <w:spacing w:before="120" w:after="120" w:line="276" w:lineRule="auto"/>
        <w:ind w:left="1213"/>
        <w:jc w:val="left"/>
        <w:rPr>
          <w:rFonts w:ascii="Arial" w:hAnsi="Arial" w:cs="Arial"/>
          <w:sz w:val="24"/>
          <w:szCs w:val="24"/>
        </w:rPr>
      </w:pPr>
      <w:r>
        <w:rPr>
          <w:rFonts w:ascii="Arial" w:hAnsi="Arial" w:cs="Arial"/>
          <w:sz w:val="24"/>
          <w:szCs w:val="24"/>
        </w:rPr>
        <w:t>W</w:t>
      </w:r>
      <w:r w:rsidRPr="00981E5F">
        <w:rPr>
          <w:rFonts w:ascii="Arial" w:hAnsi="Arial" w:cs="Arial"/>
          <w:sz w:val="24"/>
          <w:szCs w:val="24"/>
        </w:rPr>
        <w:t xml:space="preserve"> przypadku, kiedy nie jest zasadne uwzględnienie danego warunku (ze względu na charakter projektu)</w:t>
      </w:r>
      <w:r w:rsidR="008859FA">
        <w:rPr>
          <w:rFonts w:ascii="Arial" w:hAnsi="Arial" w:cs="Arial"/>
          <w:sz w:val="24"/>
          <w:szCs w:val="24"/>
        </w:rPr>
        <w:t>, w polu tekstowym p</w:t>
      </w:r>
      <w:r w:rsidR="00F072E2" w:rsidRPr="00F072E2">
        <w:rPr>
          <w:rFonts w:ascii="Arial" w:hAnsi="Arial" w:cs="Arial"/>
          <w:sz w:val="24"/>
          <w:szCs w:val="24"/>
        </w:rPr>
        <w:t>rzedstaw</w:t>
      </w:r>
      <w:r w:rsidR="00F072E2">
        <w:rPr>
          <w:rFonts w:ascii="Arial" w:hAnsi="Arial" w:cs="Arial"/>
          <w:sz w:val="24"/>
          <w:szCs w:val="24"/>
        </w:rPr>
        <w:t xml:space="preserve"> </w:t>
      </w:r>
      <w:r w:rsidR="007C2331">
        <w:rPr>
          <w:rFonts w:ascii="Arial" w:hAnsi="Arial" w:cs="Arial"/>
          <w:sz w:val="24"/>
          <w:szCs w:val="24"/>
        </w:rPr>
        <w:t xml:space="preserve">dodatkowo </w:t>
      </w:r>
      <w:r w:rsidR="00F072E2" w:rsidRPr="00F072E2">
        <w:rPr>
          <w:rFonts w:ascii="Arial" w:hAnsi="Arial" w:cs="Arial"/>
          <w:sz w:val="24"/>
          <w:szCs w:val="24"/>
        </w:rPr>
        <w:t>stosowne wyjaśnieni</w:t>
      </w:r>
      <w:r w:rsidR="00F072E2">
        <w:rPr>
          <w:rFonts w:ascii="Arial" w:hAnsi="Arial" w:cs="Arial"/>
          <w:sz w:val="24"/>
          <w:szCs w:val="24"/>
        </w:rPr>
        <w:t>a.</w:t>
      </w:r>
    </w:p>
    <w:tbl>
      <w:tblPr>
        <w:tblStyle w:val="Tabela-Siatka"/>
        <w:tblW w:w="0" w:type="auto"/>
        <w:tblInd w:w="421" w:type="dxa"/>
        <w:tblLook w:val="04A0" w:firstRow="1" w:lastRow="0" w:firstColumn="1" w:lastColumn="0" w:noHBand="0" w:noVBand="1"/>
      </w:tblPr>
      <w:tblGrid>
        <w:gridCol w:w="9547"/>
      </w:tblGrid>
      <w:tr w:rsidR="00331ABB" w14:paraId="54275E86" w14:textId="77777777" w:rsidTr="00813AD1">
        <w:tc>
          <w:tcPr>
            <w:tcW w:w="9547" w:type="dxa"/>
          </w:tcPr>
          <w:p w14:paraId="3CB057DC" w14:textId="77777777" w:rsidR="00331ABB" w:rsidRPr="002632CF" w:rsidRDefault="00331ABB" w:rsidP="00FA26FA">
            <w:pPr>
              <w:rPr>
                <w:rFonts w:ascii="Arial" w:hAnsi="Arial" w:cs="Arial"/>
                <w:sz w:val="24"/>
                <w:szCs w:val="24"/>
              </w:rPr>
            </w:pPr>
            <w:r w:rsidRPr="00C71F09">
              <w:rPr>
                <w:rFonts w:ascii="Arial" w:hAnsi="Arial" w:cs="Arial"/>
                <w:sz w:val="24"/>
                <w:szCs w:val="24"/>
              </w:rPr>
              <w:t xml:space="preserve">Pole tekstowe: </w:t>
            </w:r>
            <w:r w:rsidRPr="00393099">
              <w:rPr>
                <w:rFonts w:ascii="Arial" w:hAnsi="Arial" w:cs="Arial"/>
                <w:sz w:val="24"/>
                <w:szCs w:val="24"/>
              </w:rPr>
              <w:t xml:space="preserve"> </w:t>
            </w:r>
          </w:p>
        </w:tc>
      </w:tr>
    </w:tbl>
    <w:p w14:paraId="5CF0D6EA" w14:textId="36A48526" w:rsidR="0023749C" w:rsidRDefault="000359D2" w:rsidP="00E5016E">
      <w:pPr>
        <w:pStyle w:val="Akapitzlist"/>
        <w:numPr>
          <w:ilvl w:val="0"/>
          <w:numId w:val="22"/>
        </w:numPr>
        <w:tabs>
          <w:tab w:val="left" w:pos="1843"/>
        </w:tabs>
        <w:spacing w:before="360" w:after="120" w:line="276" w:lineRule="auto"/>
        <w:ind w:left="1139" w:hanging="357"/>
        <w:contextualSpacing w:val="0"/>
        <w:jc w:val="left"/>
        <w:rPr>
          <w:rFonts w:ascii="Arial" w:hAnsi="Arial" w:cs="Arial"/>
          <w:sz w:val="24"/>
          <w:szCs w:val="24"/>
        </w:rPr>
      </w:pPr>
      <w:r w:rsidRPr="002632CF">
        <w:rPr>
          <w:rFonts w:ascii="Arial" w:hAnsi="Arial" w:cs="Arial"/>
          <w:sz w:val="24"/>
          <w:szCs w:val="24"/>
        </w:rPr>
        <w:t xml:space="preserve">Wykaż zgodność projektu </w:t>
      </w:r>
      <w:r w:rsidR="000C76B0" w:rsidRPr="002632CF">
        <w:rPr>
          <w:rFonts w:ascii="Arial" w:hAnsi="Arial" w:cs="Arial"/>
          <w:sz w:val="24"/>
          <w:szCs w:val="24"/>
        </w:rPr>
        <w:t>z </w:t>
      </w:r>
      <w:r w:rsidR="000C76B0" w:rsidRPr="00702DDA">
        <w:rPr>
          <w:rFonts w:ascii="Arial" w:hAnsi="Arial" w:cs="Arial"/>
          <w:sz w:val="24"/>
          <w:szCs w:val="24"/>
        </w:rPr>
        <w:t>„</w:t>
      </w:r>
      <w:r w:rsidR="00702DDA" w:rsidRPr="00702DDA">
        <w:rPr>
          <w:rFonts w:ascii="Arial" w:hAnsi="Arial" w:cs="Arial"/>
          <w:sz w:val="24"/>
          <w:szCs w:val="24"/>
        </w:rPr>
        <w:t>Programem rozwoju e-zdrowia na lata 2022-2027</w:t>
      </w:r>
      <w:r>
        <w:rPr>
          <w:rFonts w:ascii="Arial" w:hAnsi="Arial" w:cs="Arial"/>
          <w:sz w:val="24"/>
          <w:szCs w:val="24"/>
        </w:rPr>
        <w:t>”</w:t>
      </w:r>
      <w:r w:rsidR="00BC5DE8">
        <w:rPr>
          <w:rStyle w:val="Odwoanieprzypisudolnego"/>
          <w:rFonts w:ascii="Arial" w:hAnsi="Arial" w:cs="Arial"/>
          <w:sz w:val="24"/>
          <w:szCs w:val="24"/>
        </w:rPr>
        <w:footnoteReference w:id="9"/>
      </w:r>
    </w:p>
    <w:tbl>
      <w:tblPr>
        <w:tblStyle w:val="Tabela-Siatka"/>
        <w:tblW w:w="0" w:type="auto"/>
        <w:tblInd w:w="421" w:type="dxa"/>
        <w:tblLook w:val="04A0" w:firstRow="1" w:lastRow="0" w:firstColumn="1" w:lastColumn="0" w:noHBand="0" w:noVBand="1"/>
      </w:tblPr>
      <w:tblGrid>
        <w:gridCol w:w="9547"/>
      </w:tblGrid>
      <w:tr w:rsidR="000359D2" w14:paraId="0FCACA4D" w14:textId="77777777" w:rsidTr="00813AD1">
        <w:tc>
          <w:tcPr>
            <w:tcW w:w="9547" w:type="dxa"/>
          </w:tcPr>
          <w:p w14:paraId="3E2796A3" w14:textId="77777777" w:rsidR="000359D2" w:rsidRPr="002632CF" w:rsidRDefault="000359D2" w:rsidP="00FA26FA">
            <w:pPr>
              <w:rPr>
                <w:rFonts w:ascii="Arial" w:hAnsi="Arial" w:cs="Arial"/>
                <w:sz w:val="24"/>
                <w:szCs w:val="24"/>
              </w:rPr>
            </w:pPr>
            <w:r w:rsidRPr="00C71F09">
              <w:rPr>
                <w:rFonts w:ascii="Arial" w:hAnsi="Arial" w:cs="Arial"/>
                <w:sz w:val="24"/>
                <w:szCs w:val="24"/>
              </w:rPr>
              <w:t xml:space="preserve">Pole tekstowe: </w:t>
            </w:r>
            <w:r w:rsidRPr="00393099">
              <w:rPr>
                <w:rFonts w:ascii="Arial" w:hAnsi="Arial" w:cs="Arial"/>
                <w:sz w:val="24"/>
                <w:szCs w:val="24"/>
              </w:rPr>
              <w:t xml:space="preserve"> </w:t>
            </w:r>
          </w:p>
        </w:tc>
      </w:tr>
    </w:tbl>
    <w:p w14:paraId="3C86549E" w14:textId="2AD5AE55" w:rsidR="00F5419E" w:rsidRPr="00D541DE" w:rsidRDefault="00F5419E" w:rsidP="005A6157">
      <w:pPr>
        <w:pStyle w:val="Akapitzlist"/>
        <w:numPr>
          <w:ilvl w:val="0"/>
          <w:numId w:val="22"/>
        </w:numPr>
        <w:tabs>
          <w:tab w:val="left" w:pos="1843"/>
        </w:tabs>
        <w:spacing w:before="360" w:after="120" w:line="276" w:lineRule="auto"/>
        <w:ind w:left="1139" w:hanging="357"/>
        <w:contextualSpacing w:val="0"/>
        <w:jc w:val="left"/>
      </w:pPr>
      <w:r>
        <w:rPr>
          <w:rFonts w:ascii="Arial" w:hAnsi="Arial" w:cs="Arial"/>
          <w:sz w:val="24"/>
          <w:szCs w:val="24"/>
        </w:rPr>
        <w:t xml:space="preserve">Wykaż, że </w:t>
      </w:r>
      <w:r w:rsidR="002E4D8A">
        <w:rPr>
          <w:rFonts w:ascii="Arial" w:hAnsi="Arial" w:cs="Arial"/>
          <w:sz w:val="24"/>
          <w:szCs w:val="24"/>
        </w:rPr>
        <w:t xml:space="preserve">potrzeba realizacji </w:t>
      </w:r>
      <w:r>
        <w:rPr>
          <w:rFonts w:ascii="Arial" w:hAnsi="Arial" w:cs="Arial"/>
          <w:sz w:val="24"/>
          <w:szCs w:val="24"/>
        </w:rPr>
        <w:t>projekt</w:t>
      </w:r>
      <w:r w:rsidR="002E4D8A">
        <w:rPr>
          <w:rFonts w:ascii="Arial" w:hAnsi="Arial" w:cs="Arial"/>
          <w:sz w:val="24"/>
          <w:szCs w:val="24"/>
        </w:rPr>
        <w:t>u</w:t>
      </w:r>
      <w:r>
        <w:rPr>
          <w:rFonts w:ascii="Arial" w:hAnsi="Arial" w:cs="Arial"/>
          <w:sz w:val="24"/>
          <w:szCs w:val="24"/>
        </w:rPr>
        <w:t xml:space="preserve"> wynika </w:t>
      </w:r>
      <w:r w:rsidRPr="0079376C">
        <w:rPr>
          <w:rFonts w:ascii="Arial" w:hAnsi="Arial" w:cs="Arial"/>
          <w:sz w:val="24"/>
          <w:szCs w:val="24"/>
        </w:rPr>
        <w:t>z Polityki Ochrony Zdrowia Województw</w:t>
      </w:r>
      <w:r>
        <w:rPr>
          <w:rFonts w:ascii="Arial" w:hAnsi="Arial" w:cs="Arial"/>
          <w:sz w:val="24"/>
          <w:szCs w:val="24"/>
        </w:rPr>
        <w:t xml:space="preserve">a </w:t>
      </w:r>
      <w:r w:rsidRPr="0079376C">
        <w:rPr>
          <w:rFonts w:ascii="Arial" w:hAnsi="Arial" w:cs="Arial"/>
          <w:sz w:val="24"/>
          <w:szCs w:val="24"/>
        </w:rPr>
        <w:t>Zachodniopomorskiego</w:t>
      </w:r>
      <w:bookmarkStart w:id="31" w:name="_Hlk228796936"/>
    </w:p>
    <w:tbl>
      <w:tblPr>
        <w:tblStyle w:val="Tabela-Siatka"/>
        <w:tblW w:w="0" w:type="auto"/>
        <w:tblInd w:w="421" w:type="dxa"/>
        <w:tblLook w:val="04A0" w:firstRow="1" w:lastRow="0" w:firstColumn="1" w:lastColumn="0" w:noHBand="0" w:noVBand="1"/>
      </w:tblPr>
      <w:tblGrid>
        <w:gridCol w:w="9547"/>
      </w:tblGrid>
      <w:tr w:rsidR="00F5419E" w:rsidRPr="002632CF" w14:paraId="42A160A8" w14:textId="77777777" w:rsidTr="00C3098D">
        <w:tc>
          <w:tcPr>
            <w:tcW w:w="9547" w:type="dxa"/>
          </w:tcPr>
          <w:bookmarkEnd w:id="31"/>
          <w:p w14:paraId="086916EE" w14:textId="77777777" w:rsidR="00F5419E" w:rsidRPr="002632CF" w:rsidRDefault="00F5419E" w:rsidP="00FA26FA">
            <w:pPr>
              <w:rPr>
                <w:rFonts w:ascii="Arial" w:hAnsi="Arial" w:cs="Arial"/>
                <w:sz w:val="24"/>
                <w:szCs w:val="24"/>
              </w:rPr>
            </w:pPr>
            <w:r w:rsidRPr="00C71F09">
              <w:rPr>
                <w:rFonts w:ascii="Arial" w:hAnsi="Arial" w:cs="Arial"/>
                <w:sz w:val="24"/>
                <w:szCs w:val="24"/>
              </w:rPr>
              <w:lastRenderedPageBreak/>
              <w:t xml:space="preserve">Pole tekstowe: </w:t>
            </w:r>
            <w:r w:rsidRPr="00393099">
              <w:rPr>
                <w:rFonts w:ascii="Arial" w:hAnsi="Arial" w:cs="Arial"/>
                <w:sz w:val="24"/>
                <w:szCs w:val="24"/>
              </w:rPr>
              <w:t xml:space="preserve"> </w:t>
            </w:r>
          </w:p>
        </w:tc>
      </w:tr>
    </w:tbl>
    <w:p w14:paraId="70202771" w14:textId="5E68C8B1" w:rsidR="001809C3" w:rsidRPr="00D541DE" w:rsidRDefault="001809C3" w:rsidP="005A6157">
      <w:pPr>
        <w:pStyle w:val="Akapitzlist"/>
        <w:numPr>
          <w:ilvl w:val="0"/>
          <w:numId w:val="22"/>
        </w:numPr>
        <w:tabs>
          <w:tab w:val="left" w:pos="1843"/>
        </w:tabs>
        <w:spacing w:before="360" w:after="120" w:line="276" w:lineRule="auto"/>
        <w:ind w:hanging="357"/>
        <w:contextualSpacing w:val="0"/>
        <w:jc w:val="left"/>
        <w:rPr>
          <w:rFonts w:ascii="Arial" w:hAnsi="Arial" w:cs="Arial"/>
          <w:sz w:val="24"/>
          <w:szCs w:val="24"/>
        </w:rPr>
      </w:pPr>
      <w:r w:rsidRPr="00D541DE">
        <w:rPr>
          <w:rFonts w:ascii="Arial" w:hAnsi="Arial" w:cs="Arial"/>
          <w:sz w:val="24"/>
          <w:szCs w:val="24"/>
        </w:rPr>
        <w:t xml:space="preserve">Wykaż spójność projektu z Wojewódzkim </w:t>
      </w:r>
      <w:bookmarkStart w:id="32" w:name="_Hlk225157338"/>
      <w:r w:rsidRPr="00D541DE">
        <w:rPr>
          <w:rFonts w:ascii="Arial" w:hAnsi="Arial" w:cs="Arial"/>
          <w:sz w:val="24"/>
          <w:szCs w:val="24"/>
        </w:rPr>
        <w:t>Planem Transformacji Województwa Zachodniopomorskiego na lata 2022-2026</w:t>
      </w:r>
      <w:r w:rsidR="00677FA3" w:rsidRPr="00D541DE">
        <w:rPr>
          <w:rFonts w:ascii="Arial" w:hAnsi="Arial" w:cs="Arial"/>
          <w:sz w:val="24"/>
          <w:szCs w:val="24"/>
        </w:rPr>
        <w:t xml:space="preserve"> (aktualizacja z 31 grudnia 2024 r.)</w:t>
      </w:r>
      <w:r w:rsidRPr="00D541DE">
        <w:rPr>
          <w:rFonts w:ascii="Arial" w:hAnsi="Arial" w:cs="Arial"/>
          <w:sz w:val="24"/>
          <w:szCs w:val="24"/>
        </w:rPr>
        <w:t>, w szczególności z Rekomendacją:</w:t>
      </w:r>
    </w:p>
    <w:p w14:paraId="1C960700" w14:textId="5D81C67C" w:rsidR="001809C3" w:rsidRDefault="001809C3" w:rsidP="005A6157">
      <w:pPr>
        <w:pStyle w:val="Akapitzlist"/>
        <w:numPr>
          <w:ilvl w:val="0"/>
          <w:numId w:val="8"/>
        </w:numPr>
        <w:tabs>
          <w:tab w:val="left" w:pos="567"/>
        </w:tabs>
        <w:spacing w:before="120" w:after="120" w:line="276" w:lineRule="auto"/>
        <w:ind w:hanging="357"/>
        <w:contextualSpacing w:val="0"/>
        <w:jc w:val="left"/>
        <w:rPr>
          <w:rFonts w:ascii="Arial" w:hAnsi="Arial" w:cs="Arial"/>
          <w:bCs/>
          <w:sz w:val="24"/>
          <w:szCs w:val="24"/>
        </w:rPr>
      </w:pPr>
      <w:r w:rsidRPr="001809C3">
        <w:rPr>
          <w:rFonts w:ascii="Arial" w:hAnsi="Arial" w:cs="Arial"/>
          <w:bCs/>
          <w:sz w:val="24"/>
          <w:szCs w:val="24"/>
        </w:rPr>
        <w:t>2.1.4.1 – Intensyfikacja działań profilaktycznych w zakresie chorób nowotworowych (jeśli dotyczy),</w:t>
      </w:r>
    </w:p>
    <w:p w14:paraId="429742AC" w14:textId="31661185" w:rsidR="001809C3" w:rsidRDefault="001809C3" w:rsidP="005A6157">
      <w:pPr>
        <w:pStyle w:val="Akapitzlist"/>
        <w:numPr>
          <w:ilvl w:val="0"/>
          <w:numId w:val="8"/>
        </w:numPr>
        <w:tabs>
          <w:tab w:val="left" w:pos="567"/>
        </w:tabs>
        <w:spacing w:before="120" w:after="120" w:line="276" w:lineRule="auto"/>
        <w:ind w:hanging="357"/>
        <w:contextualSpacing w:val="0"/>
        <w:jc w:val="left"/>
        <w:rPr>
          <w:rFonts w:ascii="Arial" w:hAnsi="Arial" w:cs="Arial"/>
          <w:bCs/>
          <w:sz w:val="24"/>
          <w:szCs w:val="24"/>
        </w:rPr>
      </w:pPr>
      <w:r w:rsidRPr="001809C3">
        <w:rPr>
          <w:rFonts w:ascii="Arial" w:hAnsi="Arial" w:cs="Arial"/>
          <w:bCs/>
          <w:sz w:val="24"/>
          <w:szCs w:val="24"/>
        </w:rPr>
        <w:t>2.3.7 – Kompleksowe zabezpieczenie świadczeń przez podmioty szpitalne (jeśli dotyczy),</w:t>
      </w:r>
    </w:p>
    <w:p w14:paraId="3FE598C0" w14:textId="244B8D34" w:rsidR="001809C3" w:rsidRDefault="001809C3" w:rsidP="005A6157">
      <w:pPr>
        <w:pStyle w:val="Akapitzlist"/>
        <w:numPr>
          <w:ilvl w:val="0"/>
          <w:numId w:val="8"/>
        </w:numPr>
        <w:tabs>
          <w:tab w:val="left" w:pos="567"/>
        </w:tabs>
        <w:spacing w:before="120" w:after="120" w:line="276" w:lineRule="auto"/>
        <w:ind w:hanging="357"/>
        <w:contextualSpacing w:val="0"/>
        <w:jc w:val="left"/>
        <w:rPr>
          <w:rFonts w:ascii="Arial" w:hAnsi="Arial" w:cs="Arial"/>
          <w:bCs/>
          <w:sz w:val="24"/>
          <w:szCs w:val="24"/>
        </w:rPr>
      </w:pPr>
      <w:r w:rsidRPr="001809C3">
        <w:rPr>
          <w:rFonts w:ascii="Arial" w:hAnsi="Arial" w:cs="Arial"/>
          <w:bCs/>
          <w:sz w:val="24"/>
          <w:szCs w:val="24"/>
        </w:rPr>
        <w:t>2.10.1.1 – Zwiększenie dostępności do personelu medycznego dla wszystkich mieszkańców województwa,</w:t>
      </w:r>
    </w:p>
    <w:p w14:paraId="2B52FC8B" w14:textId="1443AD96" w:rsidR="0079376C" w:rsidRPr="00100E8C" w:rsidRDefault="001809C3" w:rsidP="005A6157">
      <w:pPr>
        <w:pStyle w:val="Akapitzlist"/>
        <w:numPr>
          <w:ilvl w:val="0"/>
          <w:numId w:val="8"/>
        </w:numPr>
        <w:tabs>
          <w:tab w:val="left" w:pos="567"/>
        </w:tabs>
        <w:spacing w:before="120" w:after="120" w:line="276" w:lineRule="auto"/>
        <w:ind w:hanging="357"/>
        <w:contextualSpacing w:val="0"/>
        <w:jc w:val="left"/>
        <w:rPr>
          <w:rFonts w:ascii="Arial" w:hAnsi="Arial" w:cs="Arial"/>
          <w:bCs/>
          <w:sz w:val="24"/>
          <w:szCs w:val="24"/>
        </w:rPr>
      </w:pPr>
      <w:r w:rsidRPr="001809C3">
        <w:rPr>
          <w:rFonts w:ascii="Arial" w:hAnsi="Arial" w:cs="Arial"/>
          <w:bCs/>
          <w:sz w:val="24"/>
          <w:szCs w:val="24"/>
        </w:rPr>
        <w:t>2.11.1.2 – Optymalizacja wykorzystania bazy Sprzętowej</w:t>
      </w:r>
      <w:r w:rsidR="0079376C">
        <w:rPr>
          <w:rFonts w:ascii="Arial" w:hAnsi="Arial" w:cs="Arial"/>
          <w:bCs/>
          <w:sz w:val="24"/>
          <w:szCs w:val="24"/>
        </w:rPr>
        <w:t>.</w:t>
      </w:r>
    </w:p>
    <w:tbl>
      <w:tblPr>
        <w:tblStyle w:val="Tabela-Siatka"/>
        <w:tblW w:w="0" w:type="auto"/>
        <w:tblInd w:w="421" w:type="dxa"/>
        <w:tblLook w:val="04A0" w:firstRow="1" w:lastRow="0" w:firstColumn="1" w:lastColumn="0" w:noHBand="0" w:noVBand="1"/>
      </w:tblPr>
      <w:tblGrid>
        <w:gridCol w:w="9547"/>
      </w:tblGrid>
      <w:tr w:rsidR="00716BC6" w14:paraId="2EFEAB33" w14:textId="77777777" w:rsidTr="00813AD1">
        <w:tc>
          <w:tcPr>
            <w:tcW w:w="9547" w:type="dxa"/>
          </w:tcPr>
          <w:p w14:paraId="7CD914C4" w14:textId="77777777" w:rsidR="00716BC6" w:rsidRPr="002632CF" w:rsidRDefault="00716BC6" w:rsidP="00FA26FA">
            <w:pPr>
              <w:rPr>
                <w:rFonts w:ascii="Arial" w:hAnsi="Arial" w:cs="Arial"/>
                <w:sz w:val="24"/>
                <w:szCs w:val="24"/>
              </w:rPr>
            </w:pPr>
            <w:bookmarkStart w:id="33" w:name="_Hlk225500305"/>
            <w:r w:rsidRPr="00C71F09">
              <w:rPr>
                <w:rFonts w:ascii="Arial" w:hAnsi="Arial" w:cs="Arial"/>
                <w:sz w:val="24"/>
                <w:szCs w:val="24"/>
              </w:rPr>
              <w:t xml:space="preserve">Pole tekstowe: </w:t>
            </w:r>
            <w:r w:rsidRPr="00393099">
              <w:rPr>
                <w:rFonts w:ascii="Arial" w:hAnsi="Arial" w:cs="Arial"/>
                <w:sz w:val="24"/>
                <w:szCs w:val="24"/>
              </w:rPr>
              <w:t xml:space="preserve"> </w:t>
            </w:r>
          </w:p>
        </w:tc>
      </w:tr>
    </w:tbl>
    <w:bookmarkEnd w:id="33"/>
    <w:bookmarkEnd w:id="32"/>
    <w:p w14:paraId="7B3D302B" w14:textId="104B3F94" w:rsidR="009A3C84" w:rsidRDefault="00A3392F" w:rsidP="00096120">
      <w:pPr>
        <w:pStyle w:val="Akapitzlist"/>
        <w:numPr>
          <w:ilvl w:val="0"/>
          <w:numId w:val="22"/>
        </w:numPr>
        <w:tabs>
          <w:tab w:val="left" w:pos="1843"/>
        </w:tabs>
        <w:spacing w:before="120" w:line="276" w:lineRule="auto"/>
        <w:contextualSpacing w:val="0"/>
        <w:jc w:val="left"/>
        <w:rPr>
          <w:rFonts w:ascii="Arial" w:hAnsi="Arial" w:cs="Arial"/>
          <w:sz w:val="24"/>
          <w:szCs w:val="24"/>
        </w:rPr>
      </w:pPr>
      <w:r>
        <w:rPr>
          <w:rFonts w:ascii="Arial" w:hAnsi="Arial" w:cs="Arial"/>
          <w:sz w:val="24"/>
          <w:szCs w:val="24"/>
        </w:rPr>
        <w:t xml:space="preserve">Wykaż, że projekt </w:t>
      </w:r>
      <w:r w:rsidRPr="00A3392F">
        <w:rPr>
          <w:rFonts w:ascii="Arial" w:hAnsi="Arial" w:cs="Arial"/>
          <w:sz w:val="24"/>
          <w:szCs w:val="24"/>
        </w:rPr>
        <w:t>przyczynia się do realizacji Agendy Cyfrowej Unii Europejskiej</w:t>
      </w:r>
    </w:p>
    <w:tbl>
      <w:tblPr>
        <w:tblStyle w:val="Tabela-Siatka"/>
        <w:tblW w:w="0" w:type="auto"/>
        <w:tblInd w:w="421" w:type="dxa"/>
        <w:tblLook w:val="04A0" w:firstRow="1" w:lastRow="0" w:firstColumn="1" w:lastColumn="0" w:noHBand="0" w:noVBand="1"/>
      </w:tblPr>
      <w:tblGrid>
        <w:gridCol w:w="9547"/>
      </w:tblGrid>
      <w:tr w:rsidR="00100E8C" w:rsidRPr="002632CF" w14:paraId="607DE9B5" w14:textId="77777777" w:rsidTr="00D5163A">
        <w:tc>
          <w:tcPr>
            <w:tcW w:w="9547" w:type="dxa"/>
          </w:tcPr>
          <w:p w14:paraId="2BA7D407" w14:textId="77777777" w:rsidR="00100E8C" w:rsidRPr="002632CF" w:rsidRDefault="00100E8C" w:rsidP="00FA26FA">
            <w:pPr>
              <w:rPr>
                <w:rFonts w:ascii="Arial" w:hAnsi="Arial" w:cs="Arial"/>
                <w:sz w:val="24"/>
                <w:szCs w:val="24"/>
              </w:rPr>
            </w:pPr>
            <w:r w:rsidRPr="00C71F09">
              <w:rPr>
                <w:rFonts w:ascii="Arial" w:hAnsi="Arial" w:cs="Arial"/>
                <w:sz w:val="24"/>
                <w:szCs w:val="24"/>
              </w:rPr>
              <w:t xml:space="preserve">Pole tekstowe: </w:t>
            </w:r>
            <w:r w:rsidRPr="00393099">
              <w:rPr>
                <w:rFonts w:ascii="Arial" w:hAnsi="Arial" w:cs="Arial"/>
                <w:sz w:val="24"/>
                <w:szCs w:val="24"/>
              </w:rPr>
              <w:t xml:space="preserve"> </w:t>
            </w:r>
          </w:p>
        </w:tc>
      </w:tr>
    </w:tbl>
    <w:p w14:paraId="5F60AE5E" w14:textId="6792E2B3" w:rsidR="006F4E55" w:rsidRPr="004E649F" w:rsidRDefault="00E17543" w:rsidP="00716E20">
      <w:pPr>
        <w:pStyle w:val="Nagwek1"/>
        <w:spacing w:before="360" w:after="240"/>
        <w:ind w:left="425" w:hanging="357"/>
      </w:pPr>
      <w:r w:rsidRPr="009E1CAD">
        <w:t>Analiza pomocy publicznej</w:t>
      </w:r>
    </w:p>
    <w:p w14:paraId="1B0E31E7" w14:textId="77777777" w:rsidR="006C70B5" w:rsidRPr="006C70B5" w:rsidRDefault="006C70B5" w:rsidP="004E649F">
      <w:pPr>
        <w:numPr>
          <w:ilvl w:val="0"/>
          <w:numId w:val="1"/>
        </w:numPr>
        <w:spacing w:before="120" w:after="120" w:line="276" w:lineRule="auto"/>
        <w:ind w:left="850" w:hanging="425"/>
        <w:jc w:val="left"/>
        <w:rPr>
          <w:rFonts w:ascii="Arial" w:hAnsi="Arial" w:cs="Arial"/>
          <w:b/>
          <w:sz w:val="24"/>
          <w:szCs w:val="24"/>
        </w:rPr>
      </w:pPr>
      <w:r w:rsidRPr="006C70B5">
        <w:rPr>
          <w:rFonts w:ascii="Arial" w:hAnsi="Arial" w:cs="Arial"/>
          <w:b/>
          <w:sz w:val="24"/>
          <w:szCs w:val="24"/>
        </w:rPr>
        <w:t>Czy projekt jest objęty pomocą publiczną i/lub de minimis?</w:t>
      </w:r>
    </w:p>
    <w:p w14:paraId="0A9D3806" w14:textId="491280ED" w:rsidR="006C70B5" w:rsidRDefault="000C76B0" w:rsidP="006C70B5">
      <w:pPr>
        <w:spacing w:after="0" w:line="276" w:lineRule="auto"/>
        <w:ind w:left="1276" w:hanging="425"/>
        <w:jc w:val="left"/>
        <w:rPr>
          <w:rFonts w:ascii="Arial" w:hAnsi="Arial" w:cs="Arial"/>
          <w:b/>
          <w:sz w:val="24"/>
          <w:szCs w:val="24"/>
        </w:rPr>
      </w:pPr>
      <w:r w:rsidRPr="006C70B5">
        <w:rPr>
          <w:rFonts w:ascii="Segoe UI Symbol" w:hAnsi="Segoe UI Symbol" w:cs="Segoe UI Symbol"/>
          <w:sz w:val="24"/>
          <w:szCs w:val="24"/>
        </w:rPr>
        <w:t>☐</w:t>
      </w:r>
      <w:r>
        <w:rPr>
          <w:rFonts w:ascii="Arial" w:hAnsi="Arial" w:cs="Arial"/>
          <w:b/>
          <w:sz w:val="24"/>
          <w:szCs w:val="24"/>
        </w:rPr>
        <w:t xml:space="preserve"> TAK</w:t>
      </w:r>
    </w:p>
    <w:p w14:paraId="4C7AEE22" w14:textId="2006C0B1" w:rsidR="006C70B5" w:rsidRPr="006C70B5" w:rsidRDefault="00A83557" w:rsidP="000727D7">
      <w:pPr>
        <w:spacing w:after="120" w:line="276" w:lineRule="auto"/>
        <w:ind w:left="851"/>
        <w:jc w:val="left"/>
        <w:rPr>
          <w:rFonts w:ascii="Arial" w:hAnsi="Arial" w:cs="Arial"/>
          <w:b/>
          <w:sz w:val="24"/>
          <w:szCs w:val="24"/>
        </w:rPr>
      </w:pPr>
      <w:sdt>
        <w:sdtPr>
          <w:rPr>
            <w:rFonts w:ascii="Arial" w:hAnsi="Arial" w:cs="Arial"/>
            <w:sz w:val="24"/>
            <w:szCs w:val="24"/>
          </w:rPr>
          <w:id w:val="1012273907"/>
          <w:lock w:val="contentLocked"/>
          <w14:checkbox>
            <w14:checked w14:val="1"/>
            <w14:checkedState w14:val="2612" w14:font="MS Gothic"/>
            <w14:uncheckedState w14:val="2610" w14:font="MS Gothic"/>
          </w14:checkbox>
        </w:sdtPr>
        <w:sdtEndPr/>
        <w:sdtContent>
          <w:r w:rsidR="009D548F">
            <w:rPr>
              <w:rFonts w:ascii="MS Gothic" w:eastAsia="MS Gothic" w:hAnsi="MS Gothic" w:cs="Arial" w:hint="eastAsia"/>
              <w:sz w:val="24"/>
              <w:szCs w:val="24"/>
            </w:rPr>
            <w:t>☒</w:t>
          </w:r>
        </w:sdtContent>
      </w:sdt>
      <w:r w:rsidR="006C70B5">
        <w:rPr>
          <w:rFonts w:ascii="Segoe UI Symbol" w:hAnsi="Segoe UI Symbol" w:cs="Segoe UI Symbol"/>
          <w:b/>
          <w:sz w:val="24"/>
          <w:szCs w:val="24"/>
        </w:rPr>
        <w:t xml:space="preserve">  NIE</w:t>
      </w:r>
    </w:p>
    <w:p w14:paraId="7C2FE0EA" w14:textId="4E7FE409" w:rsidR="008C29C6" w:rsidRDefault="00E17543" w:rsidP="004E649F">
      <w:pPr>
        <w:numPr>
          <w:ilvl w:val="0"/>
          <w:numId w:val="1"/>
        </w:numPr>
        <w:spacing w:before="120" w:after="120" w:line="276" w:lineRule="auto"/>
        <w:ind w:left="850" w:hanging="425"/>
        <w:jc w:val="left"/>
        <w:rPr>
          <w:rFonts w:ascii="Arial" w:hAnsi="Arial" w:cs="Arial"/>
          <w:b/>
          <w:sz w:val="24"/>
          <w:szCs w:val="24"/>
        </w:rPr>
      </w:pPr>
      <w:r w:rsidRPr="005429F8">
        <w:rPr>
          <w:rFonts w:ascii="Arial" w:hAnsi="Arial" w:cs="Arial"/>
          <w:b/>
          <w:sz w:val="24"/>
          <w:szCs w:val="24"/>
        </w:rPr>
        <w:t>Czy</w:t>
      </w:r>
      <w:r w:rsidR="008661A4">
        <w:rPr>
          <w:rFonts w:ascii="Arial" w:hAnsi="Arial" w:cs="Arial"/>
          <w:b/>
          <w:sz w:val="24"/>
          <w:szCs w:val="24"/>
        </w:rPr>
        <w:t xml:space="preserve"> w </w:t>
      </w:r>
      <w:r w:rsidRPr="005429F8">
        <w:rPr>
          <w:rFonts w:ascii="Arial" w:hAnsi="Arial" w:cs="Arial"/>
          <w:b/>
          <w:sz w:val="24"/>
          <w:szCs w:val="24"/>
        </w:rPr>
        <w:t>projekcie występuje transfer zasobów publicznych?</w:t>
      </w:r>
      <w:bookmarkStart w:id="34" w:name="_Hlk146200471"/>
    </w:p>
    <w:p w14:paraId="53D47A5A" w14:textId="77777777" w:rsidR="009F51E8" w:rsidRDefault="00A83557" w:rsidP="00D9268D">
      <w:pPr>
        <w:spacing w:after="0" w:line="276" w:lineRule="auto"/>
        <w:ind w:left="709" w:firstLine="142"/>
        <w:jc w:val="left"/>
        <w:rPr>
          <w:rFonts w:ascii="MS Gothic" w:eastAsia="MS Gothic" w:hAnsi="MS Gothic" w:cs="Arial"/>
          <w:sz w:val="24"/>
          <w:szCs w:val="24"/>
        </w:rPr>
      </w:pPr>
      <w:sdt>
        <w:sdtPr>
          <w:rPr>
            <w:rFonts w:ascii="Arial" w:hAnsi="Arial" w:cs="Arial"/>
            <w:sz w:val="24"/>
            <w:szCs w:val="24"/>
          </w:rPr>
          <w:id w:val="2124795554"/>
          <w:lock w:val="contentLocked"/>
          <w14:checkbox>
            <w14:checked w14:val="1"/>
            <w14:checkedState w14:val="2612" w14:font="MS Gothic"/>
            <w14:uncheckedState w14:val="2610" w14:font="MS Gothic"/>
          </w14:checkbox>
        </w:sdtPr>
        <w:sdtEndPr/>
        <w:sdtContent>
          <w:r w:rsidR="00D9268D">
            <w:rPr>
              <w:rFonts w:ascii="MS Gothic" w:eastAsia="MS Gothic" w:hAnsi="MS Gothic" w:cs="Arial" w:hint="eastAsia"/>
              <w:sz w:val="24"/>
              <w:szCs w:val="24"/>
            </w:rPr>
            <w:t>☒</w:t>
          </w:r>
        </w:sdtContent>
      </w:sdt>
      <w:r w:rsidR="00D9268D" w:rsidRPr="00D9268D">
        <w:rPr>
          <w:rFonts w:ascii="Arial" w:eastAsia="MS Gothic" w:hAnsi="Arial" w:cs="Arial"/>
          <w:sz w:val="24"/>
          <w:szCs w:val="24"/>
        </w:rPr>
        <w:t xml:space="preserve"> TAK</w:t>
      </w:r>
      <w:r w:rsidR="00D9268D">
        <w:rPr>
          <w:rFonts w:ascii="Arial" w:eastAsia="MS Gothic" w:hAnsi="Arial" w:cs="Arial"/>
          <w:sz w:val="24"/>
          <w:szCs w:val="24"/>
        </w:rPr>
        <w:t xml:space="preserve"> (odpowiedź automatyczna)</w:t>
      </w:r>
    </w:p>
    <w:bookmarkEnd w:id="34"/>
    <w:p w14:paraId="1211A4CF" w14:textId="77777777" w:rsidR="00E17543" w:rsidRPr="005429F8" w:rsidRDefault="00E17543" w:rsidP="004E649F">
      <w:pPr>
        <w:numPr>
          <w:ilvl w:val="0"/>
          <w:numId w:val="1"/>
        </w:numPr>
        <w:spacing w:before="120" w:after="120" w:line="276" w:lineRule="auto"/>
        <w:ind w:left="850" w:hanging="425"/>
        <w:jc w:val="left"/>
        <w:rPr>
          <w:rFonts w:ascii="Arial" w:hAnsi="Arial" w:cs="Arial"/>
          <w:b/>
          <w:sz w:val="24"/>
          <w:szCs w:val="24"/>
        </w:rPr>
      </w:pPr>
      <w:r w:rsidRPr="005429F8">
        <w:rPr>
          <w:rFonts w:ascii="Arial" w:hAnsi="Arial" w:cs="Arial"/>
          <w:b/>
          <w:sz w:val="24"/>
          <w:szCs w:val="24"/>
        </w:rPr>
        <w:t>Czy transfer zasobów publicznych jest selektywny – uprzywilejowuje określony podmiot lub wytwarzanie określonych dóbr?</w:t>
      </w:r>
    </w:p>
    <w:bookmarkStart w:id="35" w:name="_Hlk148441213"/>
    <w:bookmarkStart w:id="36" w:name="_Hlk146200558"/>
    <w:p w14:paraId="49EC4448" w14:textId="77777777" w:rsidR="00E17543" w:rsidRDefault="00A83557" w:rsidP="00D9268D">
      <w:pPr>
        <w:tabs>
          <w:tab w:val="left" w:pos="1560"/>
        </w:tabs>
        <w:spacing w:after="0" w:line="276" w:lineRule="auto"/>
        <w:ind w:left="851"/>
        <w:jc w:val="left"/>
        <w:rPr>
          <w:rFonts w:ascii="Arial" w:hAnsi="Arial" w:cs="Arial"/>
          <w:sz w:val="24"/>
          <w:szCs w:val="24"/>
        </w:rPr>
      </w:pPr>
      <w:sdt>
        <w:sdtPr>
          <w:rPr>
            <w:rFonts w:ascii="Arial" w:hAnsi="Arial" w:cs="Arial"/>
            <w:sz w:val="24"/>
            <w:szCs w:val="24"/>
          </w:rPr>
          <w:id w:val="843135826"/>
          <w:lock w:val="sdtContentLocked"/>
          <w14:checkbox>
            <w14:checked w14:val="1"/>
            <w14:checkedState w14:val="2612" w14:font="MS Gothic"/>
            <w14:uncheckedState w14:val="2610" w14:font="MS Gothic"/>
          </w14:checkbox>
        </w:sdtPr>
        <w:sdtEndPr/>
        <w:sdtContent>
          <w:r w:rsidR="00D9268D">
            <w:rPr>
              <w:rFonts w:ascii="MS Gothic" w:eastAsia="MS Gothic" w:hAnsi="MS Gothic" w:cs="Arial" w:hint="eastAsia"/>
              <w:sz w:val="24"/>
              <w:szCs w:val="24"/>
            </w:rPr>
            <w:t>☒</w:t>
          </w:r>
        </w:sdtContent>
      </w:sdt>
      <w:bookmarkEnd w:id="35"/>
      <w:r w:rsidR="00D9268D">
        <w:rPr>
          <w:rFonts w:ascii="Arial" w:hAnsi="Arial" w:cs="Arial"/>
          <w:sz w:val="24"/>
          <w:szCs w:val="24"/>
        </w:rPr>
        <w:t xml:space="preserve"> </w:t>
      </w:r>
      <w:bookmarkStart w:id="37" w:name="_Hlk229128143"/>
      <w:r w:rsidR="00D9268D">
        <w:rPr>
          <w:rFonts w:ascii="Arial" w:hAnsi="Arial" w:cs="Arial"/>
          <w:sz w:val="24"/>
          <w:szCs w:val="24"/>
        </w:rPr>
        <w:t>TAK (odpowiedź automatyczna)</w:t>
      </w:r>
      <w:bookmarkEnd w:id="37"/>
      <w:r w:rsidR="00D9268D">
        <w:rPr>
          <w:rFonts w:ascii="Arial" w:hAnsi="Arial" w:cs="Arial"/>
          <w:sz w:val="24"/>
          <w:szCs w:val="24"/>
        </w:rPr>
        <w:tab/>
      </w:r>
    </w:p>
    <w:bookmarkEnd w:id="36"/>
    <w:p w14:paraId="2C3D25F4" w14:textId="77777777" w:rsidR="00E17543" w:rsidRDefault="002879C1" w:rsidP="004E649F">
      <w:pPr>
        <w:numPr>
          <w:ilvl w:val="0"/>
          <w:numId w:val="1"/>
        </w:numPr>
        <w:spacing w:before="120" w:after="120" w:line="276" w:lineRule="auto"/>
        <w:ind w:left="850" w:hanging="425"/>
        <w:jc w:val="left"/>
        <w:rPr>
          <w:rFonts w:ascii="Arial" w:hAnsi="Arial" w:cs="Arial"/>
          <w:b/>
          <w:sz w:val="24"/>
          <w:szCs w:val="24"/>
        </w:rPr>
      </w:pPr>
      <w:r w:rsidRPr="005429F8">
        <w:rPr>
          <w:rFonts w:ascii="Arial" w:hAnsi="Arial" w:cs="Arial"/>
          <w:b/>
          <w:sz w:val="24"/>
          <w:szCs w:val="24"/>
        </w:rPr>
        <w:t>Czy transfer zasobów publicznych skutkuje przysporzeniem (korzyścią ekonomiczną) na rzecz określonego podmiotu, na warunkach korzystniejszych niż rynkowe?</w:t>
      </w:r>
    </w:p>
    <w:p w14:paraId="40E5CC45" w14:textId="61FDAAD1" w:rsidR="00D9268D" w:rsidRDefault="00A83557" w:rsidP="000727D7">
      <w:pPr>
        <w:tabs>
          <w:tab w:val="left" w:pos="1830"/>
        </w:tabs>
        <w:spacing w:before="120" w:after="120" w:line="276" w:lineRule="auto"/>
        <w:ind w:left="851"/>
        <w:contextualSpacing/>
        <w:jc w:val="left"/>
        <w:rPr>
          <w:rFonts w:ascii="Arial" w:hAnsi="Arial" w:cs="Arial"/>
          <w:sz w:val="24"/>
          <w:szCs w:val="24"/>
        </w:rPr>
      </w:pPr>
      <w:sdt>
        <w:sdtPr>
          <w:rPr>
            <w:rFonts w:ascii="Arial" w:hAnsi="Arial" w:cs="Arial"/>
            <w:sz w:val="24"/>
            <w:szCs w:val="24"/>
          </w:rPr>
          <w:id w:val="1938787418"/>
          <w14:checkbox>
            <w14:checked w14:val="1"/>
            <w14:checkedState w14:val="2612" w14:font="MS Gothic"/>
            <w14:uncheckedState w14:val="2610" w14:font="MS Gothic"/>
          </w14:checkbox>
        </w:sdtPr>
        <w:sdtEndPr/>
        <w:sdtContent>
          <w:r w:rsidR="00C52B95">
            <w:rPr>
              <w:rFonts w:ascii="MS Gothic" w:eastAsia="MS Gothic" w:hAnsi="MS Gothic" w:cs="Arial" w:hint="eastAsia"/>
              <w:sz w:val="24"/>
              <w:szCs w:val="24"/>
            </w:rPr>
            <w:t>☒</w:t>
          </w:r>
        </w:sdtContent>
      </w:sdt>
      <w:r w:rsidR="00D9268D">
        <w:rPr>
          <w:rFonts w:ascii="Arial" w:hAnsi="Arial" w:cs="Arial"/>
          <w:sz w:val="24"/>
          <w:szCs w:val="24"/>
        </w:rPr>
        <w:t xml:space="preserve"> </w:t>
      </w:r>
      <w:r w:rsidR="00F76019">
        <w:rPr>
          <w:rFonts w:ascii="Arial" w:hAnsi="Arial" w:cs="Arial"/>
          <w:sz w:val="24"/>
          <w:szCs w:val="24"/>
        </w:rPr>
        <w:t>TAK (odpowiedź automatyczna)</w:t>
      </w:r>
    </w:p>
    <w:p w14:paraId="360C07E7" w14:textId="17391E32" w:rsidR="002879C1" w:rsidRDefault="002879C1" w:rsidP="00EB2F7D">
      <w:pPr>
        <w:numPr>
          <w:ilvl w:val="0"/>
          <w:numId w:val="1"/>
        </w:numPr>
        <w:spacing w:before="120" w:after="120" w:line="276" w:lineRule="auto"/>
        <w:ind w:left="851" w:hanging="425"/>
        <w:jc w:val="left"/>
        <w:rPr>
          <w:rFonts w:ascii="Arial" w:hAnsi="Arial" w:cs="Arial"/>
          <w:b/>
          <w:sz w:val="24"/>
          <w:szCs w:val="24"/>
        </w:rPr>
      </w:pPr>
      <w:r w:rsidRPr="005429F8">
        <w:rPr>
          <w:rFonts w:ascii="Arial" w:hAnsi="Arial" w:cs="Arial"/>
          <w:b/>
          <w:sz w:val="24"/>
          <w:szCs w:val="24"/>
        </w:rPr>
        <w:t>Czy</w:t>
      </w:r>
      <w:r w:rsidR="008661A4">
        <w:rPr>
          <w:rFonts w:ascii="Arial" w:hAnsi="Arial" w:cs="Arial"/>
          <w:b/>
          <w:sz w:val="24"/>
          <w:szCs w:val="24"/>
        </w:rPr>
        <w:t xml:space="preserve"> w </w:t>
      </w:r>
      <w:r w:rsidRPr="005429F8">
        <w:rPr>
          <w:rFonts w:ascii="Arial" w:hAnsi="Arial" w:cs="Arial"/>
          <w:b/>
          <w:sz w:val="24"/>
          <w:szCs w:val="24"/>
        </w:rPr>
        <w:t>efekcie transferu zasobów publicznych występuje lub może wystąpić zakłócenie konkurencji?</w:t>
      </w:r>
    </w:p>
    <w:p w14:paraId="0698041C" w14:textId="77777777" w:rsidR="00D9268D" w:rsidRDefault="00A83557" w:rsidP="00EB2F7D">
      <w:pPr>
        <w:tabs>
          <w:tab w:val="left" w:pos="1620"/>
        </w:tabs>
        <w:spacing w:before="120" w:after="120" w:line="276" w:lineRule="auto"/>
        <w:ind w:left="851"/>
        <w:jc w:val="left"/>
        <w:rPr>
          <w:rFonts w:ascii="Arial" w:hAnsi="Arial" w:cs="Arial"/>
          <w:sz w:val="24"/>
          <w:szCs w:val="24"/>
        </w:rPr>
      </w:pPr>
      <w:sdt>
        <w:sdtPr>
          <w:rPr>
            <w:rFonts w:ascii="Arial" w:hAnsi="Arial" w:cs="Arial"/>
            <w:sz w:val="24"/>
            <w:szCs w:val="24"/>
          </w:rPr>
          <w:id w:val="-121849609"/>
          <w14:checkbox>
            <w14:checked w14:val="0"/>
            <w14:checkedState w14:val="2612" w14:font="MS Gothic"/>
            <w14:uncheckedState w14:val="2610" w14:font="MS Gothic"/>
          </w14:checkbox>
        </w:sdtPr>
        <w:sdtEndPr/>
        <w:sdtContent>
          <w:r w:rsidR="009914ED">
            <w:rPr>
              <w:rFonts w:ascii="MS Gothic" w:eastAsia="MS Gothic" w:hAnsi="MS Gothic" w:cs="Arial" w:hint="eastAsia"/>
              <w:sz w:val="24"/>
              <w:szCs w:val="24"/>
            </w:rPr>
            <w:t>☐</w:t>
          </w:r>
        </w:sdtContent>
      </w:sdt>
      <w:r w:rsidR="00D9268D">
        <w:rPr>
          <w:rFonts w:ascii="Arial" w:hAnsi="Arial" w:cs="Arial"/>
          <w:sz w:val="24"/>
          <w:szCs w:val="24"/>
        </w:rPr>
        <w:t xml:space="preserve"> </w:t>
      </w:r>
      <w:r w:rsidR="00D9268D" w:rsidRPr="008B3E84">
        <w:rPr>
          <w:rFonts w:ascii="Arial" w:hAnsi="Arial" w:cs="Arial"/>
          <w:b/>
          <w:sz w:val="24"/>
          <w:szCs w:val="24"/>
        </w:rPr>
        <w:t>TAK</w:t>
      </w:r>
    </w:p>
    <w:p w14:paraId="10E25BD3" w14:textId="77777777" w:rsidR="00D9268D" w:rsidRPr="00D9268D" w:rsidRDefault="00A83557" w:rsidP="00EB2F7D">
      <w:pPr>
        <w:tabs>
          <w:tab w:val="left" w:pos="1980"/>
        </w:tabs>
        <w:spacing w:before="120" w:after="120" w:line="276" w:lineRule="auto"/>
        <w:ind w:left="851"/>
        <w:jc w:val="left"/>
        <w:rPr>
          <w:rFonts w:ascii="Arial" w:hAnsi="Arial" w:cs="Arial"/>
          <w:sz w:val="24"/>
          <w:szCs w:val="24"/>
        </w:rPr>
      </w:pPr>
      <w:sdt>
        <w:sdtPr>
          <w:rPr>
            <w:rFonts w:ascii="Arial" w:hAnsi="Arial" w:cs="Arial"/>
            <w:sz w:val="24"/>
            <w:szCs w:val="24"/>
          </w:rPr>
          <w:id w:val="1353295921"/>
          <w14:checkbox>
            <w14:checked w14:val="0"/>
            <w14:checkedState w14:val="2612" w14:font="MS Gothic"/>
            <w14:uncheckedState w14:val="2610" w14:font="MS Gothic"/>
          </w14:checkbox>
        </w:sdtPr>
        <w:sdtEndPr/>
        <w:sdtContent>
          <w:r w:rsidR="009914ED">
            <w:rPr>
              <w:rFonts w:ascii="MS Gothic" w:eastAsia="MS Gothic" w:hAnsi="MS Gothic" w:cs="Arial" w:hint="eastAsia"/>
              <w:sz w:val="24"/>
              <w:szCs w:val="24"/>
            </w:rPr>
            <w:t>☐</w:t>
          </w:r>
        </w:sdtContent>
      </w:sdt>
      <w:r w:rsidR="00D9268D">
        <w:rPr>
          <w:rFonts w:ascii="Arial" w:hAnsi="Arial" w:cs="Arial"/>
          <w:sz w:val="24"/>
          <w:szCs w:val="24"/>
        </w:rPr>
        <w:t xml:space="preserve"> </w:t>
      </w:r>
      <w:r w:rsidR="00D9268D" w:rsidRPr="008B3E84">
        <w:rPr>
          <w:rFonts w:ascii="Arial" w:hAnsi="Arial" w:cs="Arial"/>
          <w:b/>
          <w:sz w:val="24"/>
          <w:szCs w:val="24"/>
        </w:rPr>
        <w:t>NIE</w:t>
      </w:r>
    </w:p>
    <w:tbl>
      <w:tblPr>
        <w:tblStyle w:val="Tabela-Siatka"/>
        <w:tblW w:w="0" w:type="auto"/>
        <w:tblInd w:w="421" w:type="dxa"/>
        <w:tblLook w:val="04A0" w:firstRow="1" w:lastRow="0" w:firstColumn="1" w:lastColumn="0" w:noHBand="0" w:noVBand="1"/>
      </w:tblPr>
      <w:tblGrid>
        <w:gridCol w:w="9547"/>
      </w:tblGrid>
      <w:tr w:rsidR="00C66F6E" w14:paraId="15011C12" w14:textId="77777777" w:rsidTr="006D737E">
        <w:tc>
          <w:tcPr>
            <w:tcW w:w="9547" w:type="dxa"/>
          </w:tcPr>
          <w:p w14:paraId="05D344C0" w14:textId="77777777" w:rsidR="00C66F6E" w:rsidRPr="002632CF" w:rsidRDefault="00C66F6E" w:rsidP="00FA26FA">
            <w:pPr>
              <w:rPr>
                <w:rFonts w:ascii="Arial" w:hAnsi="Arial" w:cs="Arial"/>
                <w:sz w:val="24"/>
                <w:szCs w:val="24"/>
              </w:rPr>
            </w:pPr>
            <w:r w:rsidRPr="00C71F09">
              <w:rPr>
                <w:rFonts w:ascii="Arial" w:hAnsi="Arial" w:cs="Arial"/>
                <w:sz w:val="24"/>
                <w:szCs w:val="24"/>
              </w:rPr>
              <w:t xml:space="preserve">Pole tekstowe: </w:t>
            </w:r>
            <w:r w:rsidRPr="00393099">
              <w:rPr>
                <w:rFonts w:ascii="Arial" w:hAnsi="Arial" w:cs="Arial"/>
                <w:sz w:val="24"/>
                <w:szCs w:val="24"/>
              </w:rPr>
              <w:t xml:space="preserve"> </w:t>
            </w:r>
          </w:p>
        </w:tc>
      </w:tr>
    </w:tbl>
    <w:p w14:paraId="01286FFA" w14:textId="77777777" w:rsidR="00E17543" w:rsidRPr="005429F8" w:rsidRDefault="002879C1" w:rsidP="00EB2F7D">
      <w:pPr>
        <w:numPr>
          <w:ilvl w:val="0"/>
          <w:numId w:val="1"/>
        </w:numPr>
        <w:spacing w:before="120" w:after="120" w:line="276" w:lineRule="auto"/>
        <w:ind w:left="851" w:hanging="425"/>
        <w:jc w:val="left"/>
        <w:rPr>
          <w:rFonts w:ascii="Arial" w:hAnsi="Arial" w:cs="Arial"/>
          <w:b/>
          <w:sz w:val="24"/>
          <w:szCs w:val="24"/>
        </w:rPr>
      </w:pPr>
      <w:r w:rsidRPr="005429F8">
        <w:rPr>
          <w:rFonts w:ascii="Arial" w:hAnsi="Arial" w:cs="Arial"/>
          <w:b/>
          <w:sz w:val="24"/>
          <w:szCs w:val="24"/>
        </w:rPr>
        <w:t>Czy projekt ma wpływ na wymianę handlową między państwami członkowskimi UE?</w:t>
      </w:r>
    </w:p>
    <w:p w14:paraId="075C6DF1" w14:textId="77777777" w:rsidR="002879C1" w:rsidRDefault="00A83557" w:rsidP="00EB2F7D">
      <w:pPr>
        <w:tabs>
          <w:tab w:val="left" w:pos="2685"/>
        </w:tabs>
        <w:spacing w:before="120" w:after="120" w:line="276" w:lineRule="auto"/>
        <w:ind w:left="851"/>
        <w:jc w:val="left"/>
        <w:rPr>
          <w:rFonts w:ascii="Arial" w:hAnsi="Arial" w:cs="Arial"/>
          <w:sz w:val="24"/>
          <w:szCs w:val="24"/>
        </w:rPr>
      </w:pPr>
      <w:sdt>
        <w:sdtPr>
          <w:rPr>
            <w:rFonts w:ascii="Arial" w:hAnsi="Arial" w:cs="Arial"/>
            <w:sz w:val="24"/>
            <w:szCs w:val="24"/>
          </w:rPr>
          <w:id w:val="-858280437"/>
          <w14:checkbox>
            <w14:checked w14:val="0"/>
            <w14:checkedState w14:val="2612" w14:font="MS Gothic"/>
            <w14:uncheckedState w14:val="2610" w14:font="MS Gothic"/>
          </w14:checkbox>
        </w:sdtPr>
        <w:sdtEndPr/>
        <w:sdtContent>
          <w:r w:rsidR="009914ED">
            <w:rPr>
              <w:rFonts w:ascii="MS Gothic" w:eastAsia="MS Gothic" w:hAnsi="MS Gothic" w:cs="Arial" w:hint="eastAsia"/>
              <w:sz w:val="24"/>
              <w:szCs w:val="24"/>
            </w:rPr>
            <w:t>☐</w:t>
          </w:r>
        </w:sdtContent>
      </w:sdt>
      <w:r w:rsidR="00D9268D">
        <w:rPr>
          <w:rFonts w:ascii="Arial" w:hAnsi="Arial" w:cs="Arial"/>
          <w:sz w:val="24"/>
          <w:szCs w:val="24"/>
        </w:rPr>
        <w:t xml:space="preserve"> </w:t>
      </w:r>
      <w:r w:rsidR="00D9268D" w:rsidRPr="008B3E84">
        <w:rPr>
          <w:rFonts w:ascii="Arial" w:hAnsi="Arial" w:cs="Arial"/>
          <w:b/>
          <w:sz w:val="24"/>
          <w:szCs w:val="24"/>
        </w:rPr>
        <w:t>TAK</w:t>
      </w:r>
    </w:p>
    <w:p w14:paraId="7FF258CA" w14:textId="5810D187" w:rsidR="00D9268D" w:rsidRDefault="00A83557" w:rsidP="00EB2F7D">
      <w:pPr>
        <w:tabs>
          <w:tab w:val="left" w:pos="1635"/>
        </w:tabs>
        <w:spacing w:before="120" w:after="120" w:line="276" w:lineRule="auto"/>
        <w:ind w:left="851"/>
        <w:jc w:val="left"/>
        <w:rPr>
          <w:rFonts w:ascii="Arial" w:hAnsi="Arial" w:cs="Arial"/>
          <w:b/>
          <w:sz w:val="24"/>
          <w:szCs w:val="24"/>
        </w:rPr>
      </w:pPr>
      <w:sdt>
        <w:sdtPr>
          <w:rPr>
            <w:rFonts w:ascii="Arial" w:hAnsi="Arial" w:cs="Arial"/>
            <w:sz w:val="24"/>
            <w:szCs w:val="24"/>
          </w:rPr>
          <w:id w:val="944109433"/>
          <w14:checkbox>
            <w14:checked w14:val="0"/>
            <w14:checkedState w14:val="2612" w14:font="MS Gothic"/>
            <w14:uncheckedState w14:val="2610" w14:font="MS Gothic"/>
          </w14:checkbox>
        </w:sdtPr>
        <w:sdtEndPr/>
        <w:sdtContent>
          <w:r w:rsidR="009914ED">
            <w:rPr>
              <w:rFonts w:ascii="MS Gothic" w:eastAsia="MS Gothic" w:hAnsi="MS Gothic" w:cs="Arial" w:hint="eastAsia"/>
              <w:sz w:val="24"/>
              <w:szCs w:val="24"/>
            </w:rPr>
            <w:t>☐</w:t>
          </w:r>
        </w:sdtContent>
      </w:sdt>
      <w:r w:rsidR="00D9268D">
        <w:rPr>
          <w:rFonts w:ascii="Arial" w:hAnsi="Arial" w:cs="Arial"/>
          <w:sz w:val="24"/>
          <w:szCs w:val="24"/>
        </w:rPr>
        <w:t xml:space="preserve"> </w:t>
      </w:r>
      <w:r w:rsidR="00D9268D" w:rsidRPr="008B3E84">
        <w:rPr>
          <w:rFonts w:ascii="Arial" w:hAnsi="Arial" w:cs="Arial"/>
          <w:b/>
          <w:sz w:val="24"/>
          <w:szCs w:val="24"/>
        </w:rPr>
        <w:t>NIE</w:t>
      </w:r>
    </w:p>
    <w:tbl>
      <w:tblPr>
        <w:tblStyle w:val="Tabela-Siatka"/>
        <w:tblW w:w="0" w:type="auto"/>
        <w:tblInd w:w="421" w:type="dxa"/>
        <w:tblLook w:val="04A0" w:firstRow="1" w:lastRow="0" w:firstColumn="1" w:lastColumn="0" w:noHBand="0" w:noVBand="1"/>
      </w:tblPr>
      <w:tblGrid>
        <w:gridCol w:w="9547"/>
      </w:tblGrid>
      <w:tr w:rsidR="00C66F6E" w14:paraId="30F74753" w14:textId="77777777" w:rsidTr="006D737E">
        <w:tc>
          <w:tcPr>
            <w:tcW w:w="9547" w:type="dxa"/>
          </w:tcPr>
          <w:p w14:paraId="1D8C787E" w14:textId="77777777" w:rsidR="00C66F6E" w:rsidRPr="002632CF" w:rsidRDefault="00C66F6E" w:rsidP="006D737E">
            <w:pPr>
              <w:spacing w:after="120" w:line="276" w:lineRule="auto"/>
              <w:rPr>
                <w:rFonts w:ascii="Arial" w:hAnsi="Arial" w:cs="Arial"/>
                <w:sz w:val="24"/>
                <w:szCs w:val="24"/>
              </w:rPr>
            </w:pPr>
            <w:r w:rsidRPr="00C71F09">
              <w:rPr>
                <w:rFonts w:ascii="Arial" w:hAnsi="Arial" w:cs="Arial"/>
                <w:sz w:val="24"/>
                <w:szCs w:val="24"/>
              </w:rPr>
              <w:t xml:space="preserve">Pole tekstowe: </w:t>
            </w:r>
            <w:r w:rsidRPr="00393099">
              <w:rPr>
                <w:rFonts w:ascii="Arial" w:hAnsi="Arial" w:cs="Arial"/>
                <w:sz w:val="24"/>
                <w:szCs w:val="24"/>
              </w:rPr>
              <w:t xml:space="preserve"> </w:t>
            </w:r>
          </w:p>
        </w:tc>
      </w:tr>
    </w:tbl>
    <w:p w14:paraId="535EBA00" w14:textId="4B19C2AC" w:rsidR="00431CA2" w:rsidRPr="004E649F" w:rsidRDefault="00FE2529" w:rsidP="00EB2F7D">
      <w:pPr>
        <w:pStyle w:val="Nagwek1"/>
        <w:spacing w:before="360" w:after="240"/>
        <w:ind w:left="425" w:hanging="357"/>
      </w:pPr>
      <w:bookmarkStart w:id="38" w:name="_Hlk146264229"/>
      <w:r w:rsidRPr="008E483D">
        <w:t>Prowadzenie pomocniczej działalności gospodarczej</w:t>
      </w:r>
      <w:r w:rsidR="00237CC4">
        <w:t xml:space="preserve"> </w:t>
      </w:r>
      <w:r w:rsidR="00237CC4" w:rsidRPr="00237CC4">
        <w:t>(leczniczej oraz pozaleczniczej – jeśli dotyczy)</w:t>
      </w:r>
      <w:r w:rsidR="008661A4">
        <w:t xml:space="preserve"> w </w:t>
      </w:r>
      <w:r w:rsidRPr="008E483D">
        <w:t>projektach nieobjętych zasadami pomocy publicznej - mechanizm monitorowania</w:t>
      </w:r>
      <w:r w:rsidR="008661A4">
        <w:t xml:space="preserve"> i </w:t>
      </w:r>
      <w:r w:rsidRPr="008E483D">
        <w:t xml:space="preserve">wycofania </w:t>
      </w:r>
      <w:bookmarkEnd w:id="38"/>
    </w:p>
    <w:p w14:paraId="5DA42FFC" w14:textId="4454AB84" w:rsidR="00C46831" w:rsidRPr="005429F8" w:rsidRDefault="00AC0786" w:rsidP="00EB2F7D">
      <w:pPr>
        <w:spacing w:before="120" w:after="120" w:line="276" w:lineRule="auto"/>
        <w:ind w:left="426"/>
        <w:jc w:val="left"/>
        <w:rPr>
          <w:rFonts w:ascii="Arial" w:hAnsi="Arial" w:cs="Arial"/>
          <w:sz w:val="24"/>
          <w:szCs w:val="24"/>
        </w:rPr>
      </w:pPr>
      <w:r>
        <w:rPr>
          <w:rFonts w:ascii="Arial" w:hAnsi="Arial" w:cs="Arial"/>
          <w:sz w:val="24"/>
          <w:szCs w:val="24"/>
        </w:rPr>
        <w:t>Z</w:t>
      </w:r>
      <w:r w:rsidR="006B151A">
        <w:rPr>
          <w:rFonts w:ascii="Arial" w:hAnsi="Arial" w:cs="Arial"/>
          <w:sz w:val="24"/>
          <w:szCs w:val="24"/>
        </w:rPr>
        <w:t>apozna</w:t>
      </w:r>
      <w:r>
        <w:rPr>
          <w:rFonts w:ascii="Arial" w:hAnsi="Arial" w:cs="Arial"/>
          <w:sz w:val="24"/>
          <w:szCs w:val="24"/>
        </w:rPr>
        <w:t>j</w:t>
      </w:r>
      <w:r w:rsidR="006B151A">
        <w:rPr>
          <w:rFonts w:ascii="Arial" w:hAnsi="Arial" w:cs="Arial"/>
          <w:sz w:val="24"/>
          <w:szCs w:val="24"/>
        </w:rPr>
        <w:t xml:space="preserve"> się</w:t>
      </w:r>
      <w:r w:rsidR="008661A4">
        <w:rPr>
          <w:rFonts w:ascii="Arial" w:hAnsi="Arial" w:cs="Arial"/>
          <w:sz w:val="24"/>
          <w:szCs w:val="24"/>
        </w:rPr>
        <w:t xml:space="preserve"> z </w:t>
      </w:r>
      <w:r w:rsidR="00C32911">
        <w:rPr>
          <w:rFonts w:ascii="Arial" w:hAnsi="Arial" w:cs="Arial"/>
          <w:sz w:val="24"/>
          <w:szCs w:val="24"/>
        </w:rPr>
        <w:t xml:space="preserve">zapisami </w:t>
      </w:r>
      <w:r w:rsidR="006B151A">
        <w:rPr>
          <w:rFonts w:ascii="Arial" w:hAnsi="Arial" w:cs="Arial"/>
          <w:sz w:val="24"/>
          <w:szCs w:val="24"/>
        </w:rPr>
        <w:t>pod</w:t>
      </w:r>
      <w:r w:rsidR="00C32911">
        <w:rPr>
          <w:rFonts w:ascii="Arial" w:hAnsi="Arial" w:cs="Arial"/>
          <w:sz w:val="24"/>
          <w:szCs w:val="24"/>
        </w:rPr>
        <w:t xml:space="preserve">rozdziału </w:t>
      </w:r>
      <w:r w:rsidR="009C0E9E">
        <w:rPr>
          <w:rFonts w:ascii="Arial" w:hAnsi="Arial" w:cs="Arial"/>
          <w:sz w:val="24"/>
          <w:szCs w:val="24"/>
        </w:rPr>
        <w:t>X</w:t>
      </w:r>
      <w:r w:rsidR="00833D2E">
        <w:rPr>
          <w:rFonts w:ascii="Arial" w:hAnsi="Arial" w:cs="Arial"/>
          <w:sz w:val="24"/>
          <w:szCs w:val="24"/>
        </w:rPr>
        <w:t>.</w:t>
      </w:r>
      <w:r w:rsidR="009C0E9E">
        <w:rPr>
          <w:rFonts w:ascii="Arial" w:hAnsi="Arial" w:cs="Arial"/>
          <w:sz w:val="24"/>
          <w:szCs w:val="24"/>
        </w:rPr>
        <w:t>I</w:t>
      </w:r>
      <w:r w:rsidR="00431CA2">
        <w:rPr>
          <w:rFonts w:ascii="Arial" w:hAnsi="Arial" w:cs="Arial"/>
          <w:sz w:val="24"/>
          <w:szCs w:val="24"/>
        </w:rPr>
        <w:t>I</w:t>
      </w:r>
      <w:r w:rsidR="00C32911">
        <w:rPr>
          <w:rFonts w:ascii="Arial" w:hAnsi="Arial" w:cs="Arial"/>
          <w:sz w:val="24"/>
          <w:szCs w:val="24"/>
        </w:rPr>
        <w:t xml:space="preserve"> </w:t>
      </w:r>
      <w:r w:rsidR="006B151A">
        <w:rPr>
          <w:rFonts w:ascii="Arial" w:hAnsi="Arial" w:cs="Arial"/>
          <w:sz w:val="24"/>
          <w:szCs w:val="24"/>
        </w:rPr>
        <w:t>Mechanizm monitorowania</w:t>
      </w:r>
      <w:r w:rsidR="008661A4">
        <w:rPr>
          <w:rFonts w:ascii="Arial" w:hAnsi="Arial" w:cs="Arial"/>
          <w:sz w:val="24"/>
          <w:szCs w:val="24"/>
        </w:rPr>
        <w:t xml:space="preserve"> i </w:t>
      </w:r>
      <w:r w:rsidR="006B151A">
        <w:rPr>
          <w:rFonts w:ascii="Arial" w:hAnsi="Arial" w:cs="Arial"/>
          <w:sz w:val="24"/>
          <w:szCs w:val="24"/>
        </w:rPr>
        <w:t>wycofania</w:t>
      </w:r>
      <w:r w:rsidR="00C32911">
        <w:rPr>
          <w:rFonts w:ascii="Arial" w:hAnsi="Arial" w:cs="Arial"/>
          <w:sz w:val="24"/>
          <w:szCs w:val="24"/>
        </w:rPr>
        <w:t xml:space="preserve"> </w:t>
      </w:r>
      <w:r w:rsidR="00710569">
        <w:rPr>
          <w:rFonts w:ascii="Arial" w:hAnsi="Arial" w:cs="Arial"/>
          <w:sz w:val="24"/>
          <w:szCs w:val="24"/>
        </w:rPr>
        <w:t xml:space="preserve">Regulaminu wyboru </w:t>
      </w:r>
      <w:r w:rsidR="008423B6">
        <w:rPr>
          <w:rFonts w:ascii="Arial" w:hAnsi="Arial" w:cs="Arial"/>
          <w:sz w:val="24"/>
          <w:szCs w:val="24"/>
        </w:rPr>
        <w:t>projekt</w:t>
      </w:r>
      <w:r w:rsidR="00CD649B">
        <w:rPr>
          <w:rFonts w:ascii="Arial" w:hAnsi="Arial" w:cs="Arial"/>
          <w:sz w:val="24"/>
          <w:szCs w:val="24"/>
        </w:rPr>
        <w:t>ów</w:t>
      </w:r>
      <w:r w:rsidR="00C32911">
        <w:rPr>
          <w:rFonts w:ascii="Arial" w:hAnsi="Arial" w:cs="Arial"/>
          <w:sz w:val="24"/>
          <w:szCs w:val="24"/>
        </w:rPr>
        <w:t xml:space="preserve">. Następnie </w:t>
      </w:r>
      <w:r>
        <w:rPr>
          <w:rFonts w:ascii="Arial" w:hAnsi="Arial" w:cs="Arial"/>
          <w:sz w:val="24"/>
          <w:szCs w:val="24"/>
        </w:rPr>
        <w:t>wskaż</w:t>
      </w:r>
      <w:r w:rsidR="006B151A">
        <w:rPr>
          <w:rFonts w:ascii="Arial" w:hAnsi="Arial" w:cs="Arial"/>
          <w:sz w:val="24"/>
          <w:szCs w:val="24"/>
        </w:rPr>
        <w:t xml:space="preserve"> zamiar lub brak zamiaru </w:t>
      </w:r>
      <w:r w:rsidR="004856D6" w:rsidRPr="005429F8">
        <w:rPr>
          <w:rFonts w:ascii="Arial" w:hAnsi="Arial" w:cs="Arial"/>
          <w:sz w:val="24"/>
          <w:szCs w:val="24"/>
        </w:rPr>
        <w:t>wykorzyst</w:t>
      </w:r>
      <w:r w:rsidR="006B151A">
        <w:rPr>
          <w:rFonts w:ascii="Arial" w:hAnsi="Arial" w:cs="Arial"/>
          <w:sz w:val="24"/>
          <w:szCs w:val="24"/>
        </w:rPr>
        <w:t>ania</w:t>
      </w:r>
      <w:r w:rsidR="004856D6" w:rsidRPr="005429F8">
        <w:rPr>
          <w:rFonts w:ascii="Arial" w:hAnsi="Arial" w:cs="Arial"/>
          <w:sz w:val="24"/>
          <w:szCs w:val="24"/>
        </w:rPr>
        <w:t xml:space="preserve"> </w:t>
      </w:r>
      <w:r w:rsidR="00521791" w:rsidRPr="005429F8">
        <w:rPr>
          <w:rFonts w:ascii="Arial" w:hAnsi="Arial" w:cs="Arial"/>
          <w:sz w:val="24"/>
          <w:szCs w:val="24"/>
        </w:rPr>
        <w:t>infrastruktur</w:t>
      </w:r>
      <w:r w:rsidR="006B151A">
        <w:rPr>
          <w:rFonts w:ascii="Arial" w:hAnsi="Arial" w:cs="Arial"/>
          <w:sz w:val="24"/>
          <w:szCs w:val="24"/>
        </w:rPr>
        <w:t>y</w:t>
      </w:r>
      <w:r w:rsidR="00521791" w:rsidRPr="005429F8">
        <w:rPr>
          <w:rFonts w:ascii="Arial" w:hAnsi="Arial" w:cs="Arial"/>
          <w:sz w:val="24"/>
          <w:szCs w:val="24"/>
        </w:rPr>
        <w:t xml:space="preserve"> </w:t>
      </w:r>
      <w:r w:rsidR="004856D6" w:rsidRPr="005429F8">
        <w:rPr>
          <w:rFonts w:ascii="Arial" w:hAnsi="Arial" w:cs="Arial"/>
          <w:sz w:val="24"/>
          <w:szCs w:val="24"/>
        </w:rPr>
        <w:t>objęt</w:t>
      </w:r>
      <w:r w:rsidR="006B151A">
        <w:rPr>
          <w:rFonts w:ascii="Arial" w:hAnsi="Arial" w:cs="Arial"/>
          <w:sz w:val="24"/>
          <w:szCs w:val="24"/>
        </w:rPr>
        <w:t>ej</w:t>
      </w:r>
      <w:r w:rsidR="004856D6" w:rsidRPr="005429F8">
        <w:rPr>
          <w:rFonts w:ascii="Arial" w:hAnsi="Arial" w:cs="Arial"/>
          <w:sz w:val="24"/>
          <w:szCs w:val="24"/>
        </w:rPr>
        <w:t xml:space="preserve"> dofinansowaniem</w:t>
      </w:r>
      <w:r w:rsidR="008661A4">
        <w:rPr>
          <w:rFonts w:ascii="Arial" w:hAnsi="Arial" w:cs="Arial"/>
          <w:sz w:val="24"/>
          <w:szCs w:val="24"/>
        </w:rPr>
        <w:t xml:space="preserve"> w </w:t>
      </w:r>
      <w:r w:rsidR="006B151A">
        <w:rPr>
          <w:rFonts w:ascii="Arial" w:hAnsi="Arial" w:cs="Arial"/>
          <w:sz w:val="24"/>
          <w:szCs w:val="24"/>
        </w:rPr>
        <w:t>ramach przedmiotowego</w:t>
      </w:r>
      <w:r w:rsidR="00521791" w:rsidRPr="005429F8">
        <w:rPr>
          <w:rFonts w:ascii="Arial" w:hAnsi="Arial" w:cs="Arial"/>
          <w:sz w:val="24"/>
          <w:szCs w:val="24"/>
        </w:rPr>
        <w:t xml:space="preserve"> projek</w:t>
      </w:r>
      <w:r w:rsidR="006B151A">
        <w:rPr>
          <w:rFonts w:ascii="Arial" w:hAnsi="Arial" w:cs="Arial"/>
          <w:sz w:val="24"/>
          <w:szCs w:val="24"/>
        </w:rPr>
        <w:t>tu</w:t>
      </w:r>
      <w:r w:rsidR="004856D6" w:rsidRPr="005429F8">
        <w:rPr>
          <w:rFonts w:ascii="Arial" w:hAnsi="Arial" w:cs="Arial"/>
          <w:sz w:val="24"/>
          <w:szCs w:val="24"/>
        </w:rPr>
        <w:t xml:space="preserve"> do</w:t>
      </w:r>
      <w:r w:rsidR="00B95854" w:rsidRPr="005429F8">
        <w:rPr>
          <w:rFonts w:ascii="Arial" w:hAnsi="Arial" w:cs="Arial"/>
          <w:sz w:val="24"/>
          <w:szCs w:val="24"/>
        </w:rPr>
        <w:t xml:space="preserve"> </w:t>
      </w:r>
      <w:r w:rsidR="004856D6" w:rsidRPr="005429F8">
        <w:rPr>
          <w:rFonts w:ascii="Arial" w:hAnsi="Arial" w:cs="Arial"/>
          <w:sz w:val="24"/>
          <w:szCs w:val="24"/>
        </w:rPr>
        <w:t xml:space="preserve">prowadzenia działalności </w:t>
      </w:r>
      <w:r w:rsidR="00C46831" w:rsidRPr="005429F8">
        <w:rPr>
          <w:rFonts w:ascii="Arial" w:hAnsi="Arial" w:cs="Arial"/>
          <w:sz w:val="24"/>
          <w:szCs w:val="24"/>
        </w:rPr>
        <w:t>pomocniczej</w:t>
      </w:r>
      <w:r w:rsidR="00EF42A7">
        <w:rPr>
          <w:rFonts w:ascii="Arial" w:hAnsi="Arial" w:cs="Arial"/>
          <w:sz w:val="24"/>
          <w:szCs w:val="24"/>
        </w:rPr>
        <w:t>.</w:t>
      </w:r>
    </w:p>
    <w:p w14:paraId="7ED1CD01" w14:textId="77777777" w:rsidR="00D9268D" w:rsidRDefault="00A83557" w:rsidP="00EB2F7D">
      <w:pPr>
        <w:tabs>
          <w:tab w:val="left" w:pos="2475"/>
        </w:tabs>
        <w:spacing w:before="120" w:after="120" w:line="276" w:lineRule="auto"/>
        <w:ind w:left="709"/>
        <w:jc w:val="left"/>
        <w:rPr>
          <w:rFonts w:ascii="Arial" w:hAnsi="Arial" w:cs="Arial"/>
          <w:sz w:val="24"/>
          <w:szCs w:val="24"/>
        </w:rPr>
      </w:pPr>
      <w:sdt>
        <w:sdtPr>
          <w:rPr>
            <w:rFonts w:ascii="Arial" w:hAnsi="Arial" w:cs="Arial"/>
            <w:sz w:val="24"/>
            <w:szCs w:val="24"/>
          </w:rPr>
          <w:id w:val="1269582717"/>
          <w14:checkbox>
            <w14:checked w14:val="0"/>
            <w14:checkedState w14:val="2612" w14:font="MS Gothic"/>
            <w14:uncheckedState w14:val="2610" w14:font="MS Gothic"/>
          </w14:checkbox>
        </w:sdtPr>
        <w:sdtEndPr/>
        <w:sdtContent>
          <w:r w:rsidR="009914ED">
            <w:rPr>
              <w:rFonts w:ascii="MS Gothic" w:eastAsia="MS Gothic" w:hAnsi="MS Gothic" w:cs="Arial" w:hint="eastAsia"/>
              <w:sz w:val="24"/>
              <w:szCs w:val="24"/>
            </w:rPr>
            <w:t>☐</w:t>
          </w:r>
        </w:sdtContent>
      </w:sdt>
      <w:r w:rsidR="00D9268D" w:rsidRPr="00D9268D">
        <w:rPr>
          <w:rFonts w:ascii="Arial" w:hAnsi="Arial" w:cs="Arial"/>
          <w:sz w:val="24"/>
          <w:szCs w:val="24"/>
        </w:rPr>
        <w:t xml:space="preserve"> </w:t>
      </w:r>
      <w:r w:rsidR="00D9268D" w:rsidRPr="008B3E84">
        <w:rPr>
          <w:rFonts w:ascii="Arial" w:hAnsi="Arial" w:cs="Arial"/>
          <w:b/>
          <w:sz w:val="24"/>
          <w:szCs w:val="24"/>
        </w:rPr>
        <w:t>TAK</w:t>
      </w:r>
    </w:p>
    <w:p w14:paraId="4DA023D6" w14:textId="19B4C7CC" w:rsidR="00D9268D" w:rsidRPr="00D9268D" w:rsidRDefault="00A83557" w:rsidP="00EB2F7D">
      <w:pPr>
        <w:tabs>
          <w:tab w:val="left" w:pos="1620"/>
        </w:tabs>
        <w:spacing w:before="120" w:after="120" w:line="276" w:lineRule="auto"/>
        <w:ind w:left="709"/>
        <w:jc w:val="left"/>
        <w:rPr>
          <w:rFonts w:ascii="Arial" w:hAnsi="Arial" w:cs="Arial"/>
          <w:sz w:val="24"/>
          <w:szCs w:val="24"/>
        </w:rPr>
      </w:pPr>
      <w:sdt>
        <w:sdtPr>
          <w:rPr>
            <w:rFonts w:ascii="Arial" w:hAnsi="Arial" w:cs="Arial"/>
            <w:sz w:val="24"/>
            <w:szCs w:val="24"/>
          </w:rPr>
          <w:id w:val="-238326576"/>
          <w14:checkbox>
            <w14:checked w14:val="0"/>
            <w14:checkedState w14:val="2612" w14:font="MS Gothic"/>
            <w14:uncheckedState w14:val="2610" w14:font="MS Gothic"/>
          </w14:checkbox>
        </w:sdtPr>
        <w:sdtEndPr/>
        <w:sdtContent>
          <w:r w:rsidR="008B3E84">
            <w:rPr>
              <w:rFonts w:ascii="MS Gothic" w:eastAsia="MS Gothic" w:hAnsi="MS Gothic" w:cs="Arial" w:hint="eastAsia"/>
              <w:sz w:val="24"/>
              <w:szCs w:val="24"/>
            </w:rPr>
            <w:t>☐</w:t>
          </w:r>
        </w:sdtContent>
      </w:sdt>
      <w:r w:rsidR="00D9268D">
        <w:rPr>
          <w:rFonts w:ascii="Arial" w:hAnsi="Arial" w:cs="Arial"/>
          <w:sz w:val="24"/>
          <w:szCs w:val="24"/>
        </w:rPr>
        <w:t xml:space="preserve"> </w:t>
      </w:r>
      <w:r w:rsidR="00D9268D" w:rsidRPr="008B3E84">
        <w:rPr>
          <w:rFonts w:ascii="Arial" w:hAnsi="Arial" w:cs="Arial"/>
          <w:b/>
          <w:sz w:val="24"/>
          <w:szCs w:val="24"/>
        </w:rPr>
        <w:t>NIE</w:t>
      </w:r>
    </w:p>
    <w:p w14:paraId="2B7BD259" w14:textId="31D97CF7" w:rsidR="00793F15" w:rsidRPr="00793F15" w:rsidRDefault="00793F15" w:rsidP="00EB2F7D">
      <w:pPr>
        <w:spacing w:before="120" w:after="120" w:line="276" w:lineRule="auto"/>
        <w:ind w:left="426"/>
        <w:jc w:val="left"/>
        <w:rPr>
          <w:rFonts w:ascii="Arial" w:hAnsi="Arial" w:cs="Arial"/>
          <w:sz w:val="24"/>
          <w:szCs w:val="24"/>
        </w:rPr>
      </w:pPr>
      <w:r w:rsidRPr="00793F15">
        <w:rPr>
          <w:rFonts w:ascii="Arial" w:hAnsi="Arial" w:cs="Arial"/>
          <w:sz w:val="24"/>
          <w:szCs w:val="24"/>
        </w:rPr>
        <w:t xml:space="preserve">Jeśli TAK – opisz: </w:t>
      </w:r>
    </w:p>
    <w:p w14:paraId="484165CA" w14:textId="77777777" w:rsidR="00793F15" w:rsidRPr="00793F15" w:rsidRDefault="00793F15" w:rsidP="00EB2F7D">
      <w:pPr>
        <w:numPr>
          <w:ilvl w:val="0"/>
          <w:numId w:val="19"/>
        </w:numPr>
        <w:spacing w:before="360" w:after="120" w:line="276" w:lineRule="auto"/>
        <w:ind w:left="1066" w:hanging="357"/>
        <w:jc w:val="left"/>
        <w:rPr>
          <w:rFonts w:ascii="Arial" w:hAnsi="Arial" w:cs="Arial"/>
          <w:sz w:val="24"/>
          <w:szCs w:val="24"/>
        </w:rPr>
      </w:pPr>
      <w:r w:rsidRPr="00793F15">
        <w:rPr>
          <w:rFonts w:ascii="Arial" w:hAnsi="Arial" w:cs="Arial"/>
          <w:sz w:val="24"/>
          <w:szCs w:val="24"/>
        </w:rPr>
        <w:t>Charakter i zakres planowanej działalności gospodarczej</w:t>
      </w:r>
      <w:bookmarkStart w:id="39" w:name="_Hlk179541075"/>
      <w:r w:rsidRPr="00793F15">
        <w:rPr>
          <w:rFonts w:ascii="Arial" w:hAnsi="Arial" w:cs="Arial"/>
          <w:sz w:val="24"/>
          <w:szCs w:val="24"/>
        </w:rPr>
        <w:t xml:space="preserve"> </w:t>
      </w:r>
      <w:bookmarkEnd w:id="39"/>
      <w:r w:rsidRPr="00793F15">
        <w:rPr>
          <w:rFonts w:ascii="Arial" w:hAnsi="Arial" w:cs="Arial"/>
          <w:sz w:val="24"/>
          <w:szCs w:val="24"/>
        </w:rPr>
        <w:t xml:space="preserve">oraz wykaż, że użytkowanie infrastruktury do celów działalności gospodarczej ma charakter czysto pomocniczy, tj. działalność gospodarcza: </w:t>
      </w:r>
    </w:p>
    <w:p w14:paraId="0FEADED6" w14:textId="77777777" w:rsidR="00793F15" w:rsidRPr="00793F15" w:rsidRDefault="00793F15" w:rsidP="00EB2F7D">
      <w:pPr>
        <w:numPr>
          <w:ilvl w:val="0"/>
          <w:numId w:val="20"/>
        </w:numPr>
        <w:spacing w:before="120" w:after="120" w:line="276" w:lineRule="auto"/>
        <w:jc w:val="left"/>
        <w:rPr>
          <w:rFonts w:ascii="Arial" w:hAnsi="Arial" w:cs="Arial"/>
          <w:sz w:val="24"/>
          <w:szCs w:val="24"/>
        </w:rPr>
      </w:pPr>
      <w:r w:rsidRPr="00793F15">
        <w:rPr>
          <w:rFonts w:ascii="Arial" w:hAnsi="Arial" w:cs="Arial"/>
          <w:sz w:val="24"/>
          <w:szCs w:val="24"/>
        </w:rPr>
        <w:t>jest bezpośrednio powiązana z eksploatacją infrastruktury, konieczna do eksploatacji infrastruktury lub nieodłącznie związana z podstawowym wykorzystaniem o charakterze niegospodarczym,</w:t>
      </w:r>
    </w:p>
    <w:p w14:paraId="048D996B" w14:textId="701C3F98" w:rsidR="00793F15" w:rsidRPr="007473AF" w:rsidRDefault="00793F15" w:rsidP="00EB2F7D">
      <w:pPr>
        <w:numPr>
          <w:ilvl w:val="0"/>
          <w:numId w:val="20"/>
        </w:numPr>
        <w:spacing w:before="120" w:after="120" w:line="276" w:lineRule="auto"/>
        <w:jc w:val="left"/>
        <w:rPr>
          <w:rFonts w:ascii="Arial" w:hAnsi="Arial" w:cs="Arial"/>
          <w:sz w:val="24"/>
          <w:szCs w:val="24"/>
        </w:rPr>
      </w:pPr>
      <w:r w:rsidRPr="00793F15">
        <w:rPr>
          <w:rFonts w:ascii="Arial" w:hAnsi="Arial" w:cs="Arial"/>
          <w:sz w:val="24"/>
          <w:szCs w:val="24"/>
        </w:rPr>
        <w:t>pochłania takie same nakłady jak podstawowa działalność o charakterze niegospodarczym, takie jak materiały, sprzęt, siła robocza lub aktywa trwałe.</w:t>
      </w:r>
    </w:p>
    <w:tbl>
      <w:tblPr>
        <w:tblStyle w:val="Tabela-Siatka3"/>
        <w:tblW w:w="0" w:type="auto"/>
        <w:tblInd w:w="-5" w:type="dxa"/>
        <w:tblLook w:val="04A0" w:firstRow="1" w:lastRow="0" w:firstColumn="1" w:lastColumn="0" w:noHBand="0" w:noVBand="1"/>
      </w:tblPr>
      <w:tblGrid>
        <w:gridCol w:w="9973"/>
      </w:tblGrid>
      <w:tr w:rsidR="00793F15" w:rsidRPr="00793F15" w14:paraId="0ED68730" w14:textId="77777777" w:rsidTr="006D737E">
        <w:tc>
          <w:tcPr>
            <w:tcW w:w="9973" w:type="dxa"/>
          </w:tcPr>
          <w:p w14:paraId="7B192612" w14:textId="2D454614" w:rsidR="00793F15" w:rsidRPr="00793F15" w:rsidRDefault="00FA26FA" w:rsidP="00FA26FA">
            <w:pPr>
              <w:rPr>
                <w:rFonts w:ascii="Arial" w:hAnsi="Arial" w:cs="Arial"/>
                <w:sz w:val="24"/>
                <w:szCs w:val="24"/>
              </w:rPr>
            </w:pPr>
            <w:r>
              <w:rPr>
                <w:rFonts w:ascii="Arial" w:hAnsi="Arial" w:cs="Arial"/>
                <w:sz w:val="24"/>
                <w:szCs w:val="24"/>
              </w:rPr>
              <w:t>P</w:t>
            </w:r>
            <w:r w:rsidR="00793F15" w:rsidRPr="00793F15">
              <w:rPr>
                <w:rFonts w:ascii="Arial" w:hAnsi="Arial" w:cs="Arial"/>
                <w:sz w:val="24"/>
                <w:szCs w:val="24"/>
              </w:rPr>
              <w:t>ole tekstowe:</w:t>
            </w:r>
          </w:p>
        </w:tc>
      </w:tr>
    </w:tbl>
    <w:p w14:paraId="570CFFA6" w14:textId="77777777" w:rsidR="00793F15" w:rsidRPr="00793F15" w:rsidRDefault="00793F15" w:rsidP="00EB2F7D">
      <w:pPr>
        <w:numPr>
          <w:ilvl w:val="0"/>
          <w:numId w:val="19"/>
        </w:numPr>
        <w:spacing w:before="360" w:after="120" w:line="276" w:lineRule="auto"/>
        <w:ind w:left="1066" w:hanging="357"/>
        <w:jc w:val="left"/>
        <w:rPr>
          <w:rFonts w:ascii="Arial" w:hAnsi="Arial" w:cs="Arial"/>
          <w:sz w:val="24"/>
          <w:szCs w:val="24"/>
        </w:rPr>
      </w:pPr>
      <w:r w:rsidRPr="00793F15">
        <w:rPr>
          <w:rFonts w:ascii="Arial" w:hAnsi="Arial" w:cs="Arial"/>
          <w:sz w:val="24"/>
          <w:szCs w:val="24"/>
        </w:rPr>
        <w:t>Metodę monitorowania poziomu gospodarczego wykorzystywania dofinansowanej infrastruktury:</w:t>
      </w:r>
    </w:p>
    <w:p w14:paraId="28B85A86" w14:textId="77777777" w:rsidR="00793F15" w:rsidRPr="00793F15" w:rsidRDefault="00793F15" w:rsidP="00EB2F7D">
      <w:pPr>
        <w:numPr>
          <w:ilvl w:val="0"/>
          <w:numId w:val="21"/>
        </w:numPr>
        <w:spacing w:before="120" w:after="120" w:line="276" w:lineRule="auto"/>
        <w:ind w:left="1418"/>
        <w:jc w:val="left"/>
        <w:rPr>
          <w:rFonts w:ascii="Arial" w:hAnsi="Arial" w:cs="Arial"/>
          <w:sz w:val="24"/>
          <w:szCs w:val="24"/>
        </w:rPr>
      </w:pPr>
      <w:r w:rsidRPr="00793F15">
        <w:rPr>
          <w:rFonts w:ascii="Arial" w:hAnsi="Arial" w:cs="Arial"/>
          <w:sz w:val="24"/>
          <w:szCs w:val="24"/>
        </w:rPr>
        <w:t>określ całkowitą roczną wydajność dofinansowanej infrastruktury,</w:t>
      </w:r>
    </w:p>
    <w:p w14:paraId="43758AA4" w14:textId="77777777" w:rsidR="00793F15" w:rsidRPr="00793F15" w:rsidRDefault="00793F15" w:rsidP="00EB2F7D">
      <w:pPr>
        <w:numPr>
          <w:ilvl w:val="0"/>
          <w:numId w:val="21"/>
        </w:numPr>
        <w:spacing w:before="120" w:after="120" w:line="276" w:lineRule="auto"/>
        <w:ind w:left="1418"/>
        <w:jc w:val="left"/>
        <w:rPr>
          <w:rFonts w:ascii="Arial" w:hAnsi="Arial" w:cs="Arial"/>
          <w:sz w:val="24"/>
          <w:szCs w:val="24"/>
        </w:rPr>
      </w:pPr>
      <w:r w:rsidRPr="00793F15">
        <w:rPr>
          <w:rFonts w:ascii="Arial" w:hAnsi="Arial" w:cs="Arial"/>
          <w:sz w:val="24"/>
          <w:szCs w:val="24"/>
        </w:rPr>
        <w:t>wybierz wskaźnik, który będzie służył do monitorowania poziomu jej wykorzystania do celów gospodarczych (należy podać jednostkę pomiaru),</w:t>
      </w:r>
    </w:p>
    <w:p w14:paraId="0F5485C1" w14:textId="77777777" w:rsidR="00793F15" w:rsidRPr="00793F15" w:rsidRDefault="00793F15" w:rsidP="00EB2F7D">
      <w:pPr>
        <w:numPr>
          <w:ilvl w:val="0"/>
          <w:numId w:val="21"/>
        </w:numPr>
        <w:spacing w:before="120" w:after="120" w:line="276" w:lineRule="auto"/>
        <w:ind w:left="1418"/>
        <w:jc w:val="left"/>
        <w:rPr>
          <w:rFonts w:ascii="Arial" w:hAnsi="Arial" w:cs="Arial"/>
          <w:sz w:val="24"/>
          <w:szCs w:val="24"/>
        </w:rPr>
      </w:pPr>
      <w:r w:rsidRPr="00793F15">
        <w:rPr>
          <w:rFonts w:ascii="Arial" w:hAnsi="Arial" w:cs="Arial"/>
          <w:sz w:val="24"/>
          <w:szCs w:val="24"/>
        </w:rPr>
        <w:t>przedstaw obliczenia potwierdzające, że działalność pomocnicza nie przekroczy 20% całkowitej rocznej wydajności infrastruktury,</w:t>
      </w:r>
    </w:p>
    <w:p w14:paraId="7DE4EB73" w14:textId="0D656DE0" w:rsidR="00793F15" w:rsidRPr="00911570" w:rsidRDefault="00793F15" w:rsidP="00EB2F7D">
      <w:pPr>
        <w:numPr>
          <w:ilvl w:val="0"/>
          <w:numId w:val="21"/>
        </w:numPr>
        <w:spacing w:before="120" w:after="120" w:line="276" w:lineRule="auto"/>
        <w:ind w:left="1418"/>
        <w:jc w:val="left"/>
        <w:rPr>
          <w:rFonts w:ascii="Arial" w:hAnsi="Arial" w:cs="Arial"/>
          <w:sz w:val="24"/>
          <w:szCs w:val="24"/>
        </w:rPr>
      </w:pPr>
      <w:r w:rsidRPr="00793F15">
        <w:rPr>
          <w:rFonts w:ascii="Arial" w:hAnsi="Arial" w:cs="Arial"/>
          <w:sz w:val="24"/>
          <w:szCs w:val="24"/>
        </w:rPr>
        <w:t>wskaż przyjęty okres amortyzacji (osobny dla poszczególnych składników infrastruktury lub jednolity, równy okresowi amortyzacji składnika, który amortyzuje się najdłużej).</w:t>
      </w:r>
    </w:p>
    <w:tbl>
      <w:tblPr>
        <w:tblStyle w:val="Tabela-Siatka3"/>
        <w:tblW w:w="0" w:type="auto"/>
        <w:tblInd w:w="-5" w:type="dxa"/>
        <w:tblLook w:val="04A0" w:firstRow="1" w:lastRow="0" w:firstColumn="1" w:lastColumn="0" w:noHBand="0" w:noVBand="1"/>
      </w:tblPr>
      <w:tblGrid>
        <w:gridCol w:w="9973"/>
      </w:tblGrid>
      <w:tr w:rsidR="00793F15" w:rsidRPr="00793F15" w14:paraId="39BEB2F9" w14:textId="77777777" w:rsidTr="006D737E">
        <w:tc>
          <w:tcPr>
            <w:tcW w:w="9973" w:type="dxa"/>
          </w:tcPr>
          <w:p w14:paraId="20BE25D9" w14:textId="32741B7E" w:rsidR="00793F15" w:rsidRPr="00793F15" w:rsidRDefault="00FA26FA" w:rsidP="00FA26FA">
            <w:pPr>
              <w:rPr>
                <w:rFonts w:ascii="Arial" w:hAnsi="Arial" w:cs="Arial"/>
                <w:sz w:val="24"/>
                <w:szCs w:val="24"/>
              </w:rPr>
            </w:pPr>
            <w:bookmarkStart w:id="40" w:name="_Hlk174695769"/>
            <w:r>
              <w:rPr>
                <w:rFonts w:ascii="Arial" w:hAnsi="Arial" w:cs="Arial"/>
                <w:sz w:val="24"/>
                <w:szCs w:val="24"/>
              </w:rPr>
              <w:t>P</w:t>
            </w:r>
            <w:r w:rsidR="00793F15" w:rsidRPr="00793F15">
              <w:rPr>
                <w:rFonts w:ascii="Arial" w:hAnsi="Arial" w:cs="Arial"/>
                <w:sz w:val="24"/>
                <w:szCs w:val="24"/>
              </w:rPr>
              <w:t>ole tekstowe:</w:t>
            </w:r>
          </w:p>
        </w:tc>
      </w:tr>
      <w:bookmarkEnd w:id="40"/>
    </w:tbl>
    <w:p w14:paraId="6E2EF7FF" w14:textId="2E2345D8" w:rsidR="007C3B9D" w:rsidRPr="009E1CAD" w:rsidRDefault="007C3B9D" w:rsidP="00793F15">
      <w:pPr>
        <w:spacing w:before="120" w:after="120" w:line="276" w:lineRule="auto"/>
        <w:ind w:left="426"/>
        <w:jc w:val="left"/>
        <w:rPr>
          <w:rFonts w:ascii="Arial" w:eastAsia="Calibri" w:hAnsi="Arial" w:cs="Arial"/>
          <w:b/>
          <w:sz w:val="24"/>
          <w:szCs w:val="24"/>
          <w:lang w:eastAsia="en-US"/>
        </w:rPr>
      </w:pPr>
    </w:p>
    <w:sectPr w:rsidR="007C3B9D" w:rsidRPr="009E1CAD" w:rsidSect="000C4FD9">
      <w:footerReference w:type="default" r:id="rId9"/>
      <w:headerReference w:type="first" r:id="rId10"/>
      <w:footerReference w:type="first" r:id="rId11"/>
      <w:pgSz w:w="12246" w:h="17178"/>
      <w:pgMar w:top="993" w:right="1134" w:bottom="1134" w:left="1134" w:header="990"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3B841" w14:textId="77777777" w:rsidR="00941305" w:rsidRDefault="00941305" w:rsidP="00E4298B">
      <w:pPr>
        <w:spacing w:after="0" w:line="240" w:lineRule="auto"/>
      </w:pPr>
      <w:r>
        <w:separator/>
      </w:r>
    </w:p>
  </w:endnote>
  <w:endnote w:type="continuationSeparator" w:id="0">
    <w:p w14:paraId="633E8911" w14:textId="77777777" w:rsidR="00941305" w:rsidRDefault="00941305" w:rsidP="00E42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233AF" w14:textId="02A26AEB" w:rsidR="00D56633" w:rsidRPr="009367D8" w:rsidRDefault="00D56633" w:rsidP="009367D8">
    <w:pPr>
      <w:pStyle w:val="Stopka"/>
      <w:jc w:val="right"/>
      <w:rPr>
        <w:rFonts w:ascii="Arial" w:hAnsi="Arial" w:cs="Arial"/>
        <w:sz w:val="24"/>
        <w:szCs w:val="24"/>
      </w:rPr>
    </w:pPr>
    <w:r w:rsidRPr="00551ACA">
      <w:rPr>
        <w:rFonts w:ascii="Arial" w:hAnsi="Arial" w:cs="Arial"/>
        <w:sz w:val="24"/>
        <w:szCs w:val="24"/>
      </w:rPr>
      <w:t xml:space="preserve">Strona </w:t>
    </w:r>
    <w:r w:rsidRPr="00551ACA">
      <w:rPr>
        <w:rFonts w:ascii="Arial" w:hAnsi="Arial" w:cs="Arial"/>
        <w:bCs/>
        <w:sz w:val="24"/>
        <w:szCs w:val="24"/>
      </w:rPr>
      <w:fldChar w:fldCharType="begin"/>
    </w:r>
    <w:r w:rsidRPr="00551ACA">
      <w:rPr>
        <w:rFonts w:ascii="Arial" w:hAnsi="Arial" w:cs="Arial"/>
        <w:bCs/>
        <w:sz w:val="24"/>
        <w:szCs w:val="24"/>
      </w:rPr>
      <w:instrText>PAGE</w:instrText>
    </w:r>
    <w:r w:rsidRPr="00551ACA">
      <w:rPr>
        <w:rFonts w:ascii="Arial" w:hAnsi="Arial" w:cs="Arial"/>
        <w:bCs/>
        <w:sz w:val="24"/>
        <w:szCs w:val="24"/>
      </w:rPr>
      <w:fldChar w:fldCharType="separate"/>
    </w:r>
    <w:r w:rsidRPr="00551ACA">
      <w:rPr>
        <w:rFonts w:ascii="Arial" w:hAnsi="Arial" w:cs="Arial"/>
        <w:bCs/>
        <w:sz w:val="24"/>
        <w:szCs w:val="24"/>
      </w:rPr>
      <w:t>2</w:t>
    </w:r>
    <w:r w:rsidRPr="00551ACA">
      <w:rPr>
        <w:rFonts w:ascii="Arial" w:hAnsi="Arial" w:cs="Arial"/>
        <w:bCs/>
        <w:sz w:val="24"/>
        <w:szCs w:val="24"/>
      </w:rPr>
      <w:fldChar w:fldCharType="end"/>
    </w:r>
    <w:r w:rsidR="00766503">
      <w:rPr>
        <w:rFonts w:ascii="Arial" w:hAnsi="Arial" w:cs="Arial"/>
        <w:sz w:val="24"/>
        <w:szCs w:val="24"/>
      </w:rPr>
      <w:t xml:space="preserve"> z </w:t>
    </w:r>
    <w:r w:rsidRPr="00551ACA">
      <w:rPr>
        <w:rFonts w:ascii="Arial" w:hAnsi="Arial" w:cs="Arial"/>
        <w:bCs/>
        <w:sz w:val="24"/>
        <w:szCs w:val="24"/>
      </w:rPr>
      <w:fldChar w:fldCharType="begin"/>
    </w:r>
    <w:r w:rsidRPr="00551ACA">
      <w:rPr>
        <w:rFonts w:ascii="Arial" w:hAnsi="Arial" w:cs="Arial"/>
        <w:bCs/>
        <w:sz w:val="24"/>
        <w:szCs w:val="24"/>
      </w:rPr>
      <w:instrText>NUMPAGES</w:instrText>
    </w:r>
    <w:r w:rsidRPr="00551ACA">
      <w:rPr>
        <w:rFonts w:ascii="Arial" w:hAnsi="Arial" w:cs="Arial"/>
        <w:bCs/>
        <w:sz w:val="24"/>
        <w:szCs w:val="24"/>
      </w:rPr>
      <w:fldChar w:fldCharType="separate"/>
    </w:r>
    <w:r w:rsidRPr="00551ACA">
      <w:rPr>
        <w:rFonts w:ascii="Arial" w:hAnsi="Arial" w:cs="Arial"/>
        <w:bCs/>
        <w:sz w:val="24"/>
        <w:szCs w:val="24"/>
      </w:rPr>
      <w:t>2</w:t>
    </w:r>
    <w:r w:rsidRPr="00551ACA">
      <w:rPr>
        <w:rFonts w:ascii="Arial" w:hAnsi="Arial" w:cs="Arial"/>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40F85" w14:textId="29FE5CA7" w:rsidR="00E5129B" w:rsidRDefault="00E5129B" w:rsidP="009367D8">
    <w:pPr>
      <w:pStyle w:val="Stopka"/>
      <w:jc w:val="right"/>
    </w:pPr>
    <w:r w:rsidRPr="009367D8">
      <w:rPr>
        <w:rFonts w:ascii="Arial" w:hAnsi="Arial" w:cs="Arial"/>
        <w:sz w:val="24"/>
        <w:szCs w:val="20"/>
      </w:rPr>
      <w:t xml:space="preserve">Strona </w:t>
    </w:r>
    <w:r w:rsidRPr="009367D8">
      <w:rPr>
        <w:rFonts w:ascii="Arial" w:hAnsi="Arial" w:cs="Arial"/>
        <w:bCs/>
        <w:sz w:val="24"/>
        <w:szCs w:val="20"/>
      </w:rPr>
      <w:fldChar w:fldCharType="begin"/>
    </w:r>
    <w:r w:rsidRPr="009367D8">
      <w:rPr>
        <w:rFonts w:ascii="Arial" w:hAnsi="Arial" w:cs="Arial"/>
        <w:bCs/>
        <w:sz w:val="24"/>
        <w:szCs w:val="20"/>
      </w:rPr>
      <w:instrText>PAGE</w:instrText>
    </w:r>
    <w:r w:rsidRPr="009367D8">
      <w:rPr>
        <w:rFonts w:ascii="Arial" w:hAnsi="Arial" w:cs="Arial"/>
        <w:bCs/>
        <w:sz w:val="24"/>
        <w:szCs w:val="20"/>
      </w:rPr>
      <w:fldChar w:fldCharType="separate"/>
    </w:r>
    <w:r w:rsidRPr="009367D8">
      <w:rPr>
        <w:rFonts w:ascii="Arial" w:hAnsi="Arial" w:cs="Arial"/>
        <w:bCs/>
        <w:sz w:val="24"/>
        <w:szCs w:val="20"/>
      </w:rPr>
      <w:t>2</w:t>
    </w:r>
    <w:r w:rsidRPr="009367D8">
      <w:rPr>
        <w:rFonts w:ascii="Arial" w:hAnsi="Arial" w:cs="Arial"/>
        <w:bCs/>
        <w:sz w:val="24"/>
        <w:szCs w:val="20"/>
      </w:rPr>
      <w:fldChar w:fldCharType="end"/>
    </w:r>
    <w:r w:rsidR="00766503">
      <w:rPr>
        <w:rFonts w:ascii="Arial" w:hAnsi="Arial" w:cs="Arial"/>
        <w:sz w:val="24"/>
        <w:szCs w:val="20"/>
      </w:rPr>
      <w:t xml:space="preserve"> z </w:t>
    </w:r>
    <w:r w:rsidRPr="009367D8">
      <w:rPr>
        <w:rFonts w:ascii="Arial" w:hAnsi="Arial" w:cs="Arial"/>
        <w:bCs/>
        <w:sz w:val="24"/>
        <w:szCs w:val="20"/>
      </w:rPr>
      <w:fldChar w:fldCharType="begin"/>
    </w:r>
    <w:r w:rsidRPr="009367D8">
      <w:rPr>
        <w:rFonts w:ascii="Arial" w:hAnsi="Arial" w:cs="Arial"/>
        <w:bCs/>
        <w:sz w:val="24"/>
        <w:szCs w:val="20"/>
      </w:rPr>
      <w:instrText>NUMPAGES</w:instrText>
    </w:r>
    <w:r w:rsidRPr="009367D8">
      <w:rPr>
        <w:rFonts w:ascii="Arial" w:hAnsi="Arial" w:cs="Arial"/>
        <w:bCs/>
        <w:sz w:val="24"/>
        <w:szCs w:val="20"/>
      </w:rPr>
      <w:fldChar w:fldCharType="separate"/>
    </w:r>
    <w:r w:rsidRPr="009367D8">
      <w:rPr>
        <w:rFonts w:ascii="Arial" w:hAnsi="Arial" w:cs="Arial"/>
        <w:bCs/>
        <w:sz w:val="24"/>
        <w:szCs w:val="20"/>
      </w:rPr>
      <w:t>2</w:t>
    </w:r>
    <w:r w:rsidRPr="009367D8">
      <w:rPr>
        <w:rFonts w:ascii="Arial" w:hAnsi="Arial" w:cs="Arial"/>
        <w:bCs/>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F605B" w14:textId="77777777" w:rsidR="00941305" w:rsidRDefault="00941305" w:rsidP="00E4298B">
      <w:pPr>
        <w:spacing w:after="0" w:line="240" w:lineRule="auto"/>
      </w:pPr>
      <w:r>
        <w:separator/>
      </w:r>
    </w:p>
  </w:footnote>
  <w:footnote w:type="continuationSeparator" w:id="0">
    <w:p w14:paraId="52ABB634" w14:textId="77777777" w:rsidR="00941305" w:rsidRDefault="00941305" w:rsidP="00E4298B">
      <w:pPr>
        <w:spacing w:after="0" w:line="240" w:lineRule="auto"/>
      </w:pPr>
      <w:r>
        <w:continuationSeparator/>
      </w:r>
    </w:p>
  </w:footnote>
  <w:footnote w:id="1">
    <w:p w14:paraId="33D069EC" w14:textId="39BF4D2D" w:rsidR="00B820D2" w:rsidRDefault="00B820D2">
      <w:pPr>
        <w:pStyle w:val="Tekstprzypisudolnego"/>
        <w:rPr>
          <w:rFonts w:ascii="Arial" w:hAnsi="Arial" w:cs="Arial"/>
          <w:sz w:val="24"/>
          <w:szCs w:val="24"/>
        </w:rPr>
      </w:pPr>
      <w:r w:rsidRPr="00D21E49">
        <w:rPr>
          <w:rStyle w:val="Odwoanieprzypisudolnego"/>
          <w:rFonts w:ascii="Arial" w:hAnsi="Arial" w:cs="Arial"/>
          <w:sz w:val="24"/>
          <w:szCs w:val="24"/>
        </w:rPr>
        <w:footnoteRef/>
      </w:r>
      <w:r w:rsidRPr="00D21E49">
        <w:rPr>
          <w:rFonts w:ascii="Arial" w:hAnsi="Arial" w:cs="Arial"/>
          <w:sz w:val="24"/>
          <w:szCs w:val="24"/>
        </w:rPr>
        <w:t xml:space="preserve">    </w:t>
      </w:r>
      <w:hyperlink r:id="rId1" w:history="1">
        <w:r w:rsidR="00690D98" w:rsidRPr="00082F61">
          <w:rPr>
            <w:rStyle w:val="Hipercze"/>
            <w:rFonts w:ascii="Arial" w:hAnsi="Arial" w:cs="Arial"/>
            <w:sz w:val="24"/>
            <w:szCs w:val="24"/>
          </w:rPr>
          <w:t>https://eur-lex.europa.eu/legal-content/PL/TXT/PDF/?uri=CELEX:32019H0243&amp;from=ES</w:t>
        </w:r>
      </w:hyperlink>
    </w:p>
    <w:p w14:paraId="23EB6186" w14:textId="77777777" w:rsidR="00690D98" w:rsidRPr="00D21E49" w:rsidRDefault="00690D98">
      <w:pPr>
        <w:pStyle w:val="Tekstprzypisudolnego"/>
        <w:rPr>
          <w:rFonts w:ascii="Arial" w:hAnsi="Arial" w:cs="Arial"/>
          <w:sz w:val="24"/>
          <w:szCs w:val="24"/>
        </w:rPr>
      </w:pPr>
    </w:p>
  </w:footnote>
  <w:footnote w:id="2">
    <w:p w14:paraId="5A5C8DB4" w14:textId="77777777" w:rsidR="0057152D" w:rsidRPr="00813286" w:rsidRDefault="0057152D" w:rsidP="00423E94">
      <w:pPr>
        <w:pStyle w:val="Tekstprzypisudolnego"/>
        <w:jc w:val="left"/>
        <w:rPr>
          <w:rFonts w:ascii="Arial" w:hAnsi="Arial" w:cs="Arial"/>
          <w:bCs/>
          <w:sz w:val="24"/>
          <w:szCs w:val="24"/>
          <w:lang w:val="en-US"/>
        </w:rPr>
      </w:pPr>
      <w:r w:rsidRPr="004559D0">
        <w:rPr>
          <w:rStyle w:val="Odwoanieprzypisudolnego"/>
          <w:rFonts w:ascii="Arial" w:hAnsi="Arial" w:cs="Arial"/>
        </w:rPr>
        <w:footnoteRef/>
      </w:r>
      <w:r w:rsidRPr="009F040E">
        <w:rPr>
          <w:lang w:val="en-US"/>
        </w:rPr>
        <w:t xml:space="preserve"> </w:t>
      </w:r>
      <w:bookmarkStart w:id="7" w:name="_Hlk215753300"/>
      <w:r w:rsidRPr="00813286">
        <w:rPr>
          <w:rFonts w:ascii="Arial" w:hAnsi="Arial" w:cs="Arial"/>
          <w:bCs/>
          <w:sz w:val="24"/>
          <w:szCs w:val="24"/>
          <w:lang w:val="en-US"/>
        </w:rPr>
        <w:t>Digital Imaging and Communications in Medicine</w:t>
      </w:r>
      <w:bookmarkEnd w:id="7"/>
    </w:p>
  </w:footnote>
  <w:footnote w:id="3">
    <w:p w14:paraId="025BACC1" w14:textId="7F738F00" w:rsidR="00072D46" w:rsidRPr="00CE1B14" w:rsidRDefault="00072D46" w:rsidP="00423E94">
      <w:pPr>
        <w:pStyle w:val="Tekstprzypisudolnego"/>
        <w:jc w:val="left"/>
        <w:rPr>
          <w:rFonts w:ascii="Arial" w:hAnsi="Arial" w:cs="Arial"/>
          <w:sz w:val="24"/>
          <w:szCs w:val="24"/>
        </w:rPr>
      </w:pPr>
      <w:r w:rsidRPr="00CE1B14">
        <w:rPr>
          <w:rStyle w:val="Odwoanieprzypisudolnego"/>
          <w:rFonts w:ascii="Arial" w:hAnsi="Arial" w:cs="Arial"/>
          <w:sz w:val="24"/>
          <w:szCs w:val="24"/>
        </w:rPr>
        <w:footnoteRef/>
      </w:r>
      <w:r w:rsidRPr="00CE1B14">
        <w:rPr>
          <w:rFonts w:ascii="Arial" w:hAnsi="Arial" w:cs="Arial"/>
          <w:sz w:val="24"/>
          <w:szCs w:val="24"/>
        </w:rPr>
        <w:t xml:space="preserve"> </w:t>
      </w:r>
      <w:proofErr w:type="spellStart"/>
      <w:r w:rsidR="00CE1B14" w:rsidRPr="00CE1B14">
        <w:rPr>
          <w:rFonts w:ascii="Arial" w:hAnsi="Arial" w:cs="Arial"/>
          <w:sz w:val="24"/>
          <w:szCs w:val="24"/>
        </w:rPr>
        <w:t>Sender</w:t>
      </w:r>
      <w:proofErr w:type="spellEnd"/>
      <w:r w:rsidR="00CE1B14" w:rsidRPr="00CE1B14">
        <w:rPr>
          <w:rFonts w:ascii="Arial" w:hAnsi="Arial" w:cs="Arial"/>
          <w:sz w:val="24"/>
          <w:szCs w:val="24"/>
        </w:rPr>
        <w:t xml:space="preserve"> Policy Framework - niekomercyjny projekt mający na celu wprowadzenie zabezpieczenia serwerów SMTP przed przyjmowaniem poczty z niedozwolonych źródeł. Ma to pozytywnie wpłynąć na ograniczenie liczby wiadomości mailowych będących spamem</w:t>
      </w:r>
    </w:p>
  </w:footnote>
  <w:footnote w:id="4">
    <w:p w14:paraId="2167F4DA" w14:textId="147ACF18" w:rsidR="00CE1B14" w:rsidRPr="00CE1B14" w:rsidRDefault="00CE1B14" w:rsidP="00423E94">
      <w:pPr>
        <w:pStyle w:val="Tekstprzypisudolnego"/>
        <w:jc w:val="left"/>
        <w:rPr>
          <w:rFonts w:ascii="Arial" w:hAnsi="Arial" w:cs="Arial"/>
          <w:sz w:val="24"/>
          <w:szCs w:val="24"/>
        </w:rPr>
      </w:pPr>
      <w:r w:rsidRPr="00CE1B14">
        <w:rPr>
          <w:rStyle w:val="Odwoanieprzypisudolnego"/>
          <w:rFonts w:ascii="Arial" w:hAnsi="Arial" w:cs="Arial"/>
          <w:sz w:val="24"/>
          <w:szCs w:val="24"/>
        </w:rPr>
        <w:footnoteRef/>
      </w:r>
      <w:r w:rsidRPr="00CE1B14">
        <w:rPr>
          <w:rFonts w:ascii="Arial" w:hAnsi="Arial" w:cs="Arial"/>
          <w:sz w:val="24"/>
          <w:szCs w:val="24"/>
        </w:rPr>
        <w:t xml:space="preserve"> </w:t>
      </w:r>
      <w:bookmarkStart w:id="10" w:name="_Hlk215753775"/>
      <w:r w:rsidRPr="00CE1B14">
        <w:rPr>
          <w:rFonts w:ascii="Arial" w:hAnsi="Arial" w:cs="Arial"/>
          <w:sz w:val="24"/>
          <w:szCs w:val="24"/>
        </w:rPr>
        <w:t>Domain-based Message Authentication Reporting and Conformance - możliwość ochrony domeny przed nieautoryzowanym użyciem, powszechnie znanym jako fałszowanie wiadomości e-mail</w:t>
      </w:r>
      <w:bookmarkEnd w:id="10"/>
    </w:p>
  </w:footnote>
  <w:footnote w:id="5">
    <w:p w14:paraId="06472800" w14:textId="09CCD716" w:rsidR="00CE1B14" w:rsidRPr="00CE1B14" w:rsidRDefault="00CE1B14" w:rsidP="00423E94">
      <w:pPr>
        <w:pStyle w:val="Tekstprzypisudolnego"/>
        <w:jc w:val="left"/>
        <w:rPr>
          <w:rFonts w:ascii="Arial" w:hAnsi="Arial" w:cs="Arial"/>
          <w:sz w:val="24"/>
          <w:szCs w:val="24"/>
        </w:rPr>
      </w:pPr>
      <w:r w:rsidRPr="00CE1B14">
        <w:rPr>
          <w:rStyle w:val="Odwoanieprzypisudolnego"/>
          <w:rFonts w:ascii="Arial" w:hAnsi="Arial" w:cs="Arial"/>
          <w:sz w:val="24"/>
          <w:szCs w:val="24"/>
        </w:rPr>
        <w:footnoteRef/>
      </w:r>
      <w:r w:rsidRPr="00CE1B14">
        <w:rPr>
          <w:rFonts w:ascii="Arial" w:hAnsi="Arial" w:cs="Arial"/>
          <w:sz w:val="24"/>
          <w:szCs w:val="24"/>
        </w:rPr>
        <w:t xml:space="preserve"> </w:t>
      </w:r>
      <w:bookmarkStart w:id="11" w:name="_Hlk215753790"/>
      <w:r w:rsidRPr="00CE1B14">
        <w:rPr>
          <w:rFonts w:ascii="Arial" w:hAnsi="Arial" w:cs="Arial"/>
          <w:sz w:val="24"/>
          <w:szCs w:val="24"/>
        </w:rPr>
        <w:t>Domain Keys Identified Mail - metoda łączenia domeny internetowej z wiadomością e-mail, która pozwala organizacji brać odpowiedzialność za treść e-maila. Sygnatura DKIM zabezpiecza przed podszywaniem się pod nadawcę z innych domen</w:t>
      </w:r>
      <w:bookmarkEnd w:id="11"/>
    </w:p>
  </w:footnote>
  <w:footnote w:id="6">
    <w:p w14:paraId="2675B85E" w14:textId="095E6E25" w:rsidR="00A613E2" w:rsidRPr="00A613E2" w:rsidRDefault="00A613E2" w:rsidP="00E42C48">
      <w:pPr>
        <w:pStyle w:val="Tekstprzypisudolnego"/>
        <w:jc w:val="left"/>
        <w:rPr>
          <w:rFonts w:ascii="Arial" w:hAnsi="Arial" w:cs="Arial"/>
          <w:sz w:val="24"/>
          <w:szCs w:val="24"/>
        </w:rPr>
      </w:pPr>
      <w:r w:rsidRPr="00A613E2">
        <w:rPr>
          <w:rStyle w:val="Odwoanieprzypisudolnego"/>
          <w:rFonts w:ascii="Arial" w:hAnsi="Arial" w:cs="Arial"/>
          <w:sz w:val="24"/>
          <w:szCs w:val="24"/>
        </w:rPr>
        <w:footnoteRef/>
      </w:r>
      <w:r w:rsidRPr="00A613E2">
        <w:rPr>
          <w:rFonts w:ascii="Arial" w:hAnsi="Arial" w:cs="Arial"/>
          <w:sz w:val="24"/>
          <w:szCs w:val="24"/>
        </w:rPr>
        <w:t xml:space="preserve"> </w:t>
      </w:r>
      <w:bookmarkStart w:id="13" w:name="_Hlk215754005"/>
      <w:bookmarkStart w:id="14" w:name="_Hlk215754006"/>
      <w:bookmarkStart w:id="15" w:name="_Hlk215754007"/>
      <w:bookmarkStart w:id="16" w:name="_Hlk215754008"/>
      <w:bookmarkStart w:id="17" w:name="_Hlk215754009"/>
      <w:bookmarkStart w:id="18" w:name="_Hlk215754010"/>
      <w:bookmarkStart w:id="19" w:name="_Hlk215754011"/>
      <w:bookmarkStart w:id="20" w:name="_Hlk215754012"/>
      <w:bookmarkStart w:id="21" w:name="_Hlk215754013"/>
      <w:bookmarkStart w:id="22" w:name="_Hlk215754014"/>
      <w:bookmarkStart w:id="23" w:name="_Hlk220414121"/>
      <w:bookmarkStart w:id="24" w:name="_Hlk220414122"/>
      <w:r w:rsidRPr="00A613E2">
        <w:rPr>
          <w:rFonts w:ascii="Arial" w:hAnsi="Arial" w:cs="Arial"/>
          <w:sz w:val="24"/>
          <w:szCs w:val="24"/>
        </w:rPr>
        <w:t>Narodowe Standardy Cyberbezpieczeństwa (NSC), to zbiór rekomendacji standaryzujących rozwiązania zabezpieczające w sieciach i systemach informacyjnych wykorzystywanych przez podmioty chcące efektywnie zarządzać systemami bezpieczeństwa informacji. Zawierają one wytyczne w zakresie budowanie efektywnego systemu zarządzania bezpieczeństwem informacji w</w:t>
      </w:r>
      <w:r w:rsidRPr="003253B8">
        <w:rPr>
          <w:rFonts w:ascii="Arial" w:hAnsi="Arial" w:cs="Arial"/>
          <w:sz w:val="24"/>
          <w:szCs w:val="24"/>
        </w:rPr>
        <w:t xml:space="preserve"> oparciu o praktykę stosowaną w administracji federalnej USA. Są one wydawane przez Pełnomocnika Rządu do spraw Cyberbezpieczeństwa, w ramach celu szczegółowego 2 Strategii Cyberbezpieczeństwa Rzeczypospolitej Polskiej na lata 2019 – 2024.</w:t>
      </w:r>
      <w:bookmarkEnd w:id="13"/>
      <w:bookmarkEnd w:id="14"/>
      <w:bookmarkEnd w:id="15"/>
      <w:bookmarkEnd w:id="16"/>
      <w:bookmarkEnd w:id="17"/>
      <w:bookmarkEnd w:id="18"/>
      <w:bookmarkEnd w:id="19"/>
      <w:bookmarkEnd w:id="20"/>
      <w:bookmarkEnd w:id="21"/>
      <w:bookmarkEnd w:id="22"/>
      <w:bookmarkEnd w:id="23"/>
      <w:bookmarkEnd w:id="24"/>
    </w:p>
  </w:footnote>
  <w:footnote w:id="7">
    <w:p w14:paraId="5A503F41" w14:textId="696D1965" w:rsidR="005A0F32" w:rsidRPr="00FA4C5A" w:rsidRDefault="005A0F32">
      <w:pPr>
        <w:pStyle w:val="Tekstprzypisudolnego"/>
        <w:rPr>
          <w:rFonts w:ascii="Arial" w:hAnsi="Arial" w:cs="Arial"/>
          <w:sz w:val="24"/>
          <w:szCs w:val="24"/>
        </w:rPr>
      </w:pPr>
      <w:r w:rsidRPr="00FA4C5A">
        <w:rPr>
          <w:rStyle w:val="Odwoanieprzypisudolnego"/>
          <w:rFonts w:ascii="Arial" w:hAnsi="Arial" w:cs="Arial"/>
          <w:sz w:val="24"/>
          <w:szCs w:val="24"/>
        </w:rPr>
        <w:footnoteRef/>
      </w:r>
      <w:r w:rsidRPr="00FA4C5A">
        <w:rPr>
          <w:rFonts w:ascii="Arial" w:hAnsi="Arial" w:cs="Arial"/>
          <w:sz w:val="24"/>
          <w:szCs w:val="24"/>
        </w:rPr>
        <w:t xml:space="preserve"> </w:t>
      </w:r>
      <w:hyperlink r:id="rId2" w:history="1">
        <w:r w:rsidRPr="00FA4C5A">
          <w:rPr>
            <w:rStyle w:val="Hipercze"/>
            <w:rFonts w:ascii="Arial" w:hAnsi="Arial" w:cs="Arial"/>
            <w:sz w:val="24"/>
            <w:szCs w:val="24"/>
          </w:rPr>
          <w:t>https://basiw.mz.gov.pl/mapy-informacje/mapa-2022-2026/</w:t>
        </w:r>
      </w:hyperlink>
    </w:p>
  </w:footnote>
  <w:footnote w:id="8">
    <w:p w14:paraId="20E41DE4" w14:textId="72B2CBC5" w:rsidR="00FA4C5A" w:rsidRPr="00FA4C5A" w:rsidRDefault="00FA4C5A">
      <w:pPr>
        <w:pStyle w:val="Tekstprzypisudolnego"/>
        <w:rPr>
          <w:rFonts w:ascii="Arial" w:hAnsi="Arial" w:cs="Arial"/>
          <w:sz w:val="24"/>
          <w:szCs w:val="24"/>
        </w:rPr>
      </w:pPr>
      <w:r w:rsidRPr="00FA4C5A">
        <w:rPr>
          <w:rStyle w:val="Odwoanieprzypisudolnego"/>
          <w:rFonts w:ascii="Arial" w:hAnsi="Arial" w:cs="Arial"/>
          <w:sz w:val="24"/>
          <w:szCs w:val="24"/>
        </w:rPr>
        <w:footnoteRef/>
      </w:r>
      <w:r w:rsidRPr="00FA4C5A">
        <w:rPr>
          <w:rFonts w:ascii="Arial" w:hAnsi="Arial" w:cs="Arial"/>
          <w:sz w:val="24"/>
          <w:szCs w:val="24"/>
        </w:rPr>
        <w:t xml:space="preserve"> </w:t>
      </w:r>
      <w:hyperlink r:id="rId3" w:history="1">
        <w:r w:rsidRPr="00FA4C5A">
          <w:rPr>
            <w:rStyle w:val="Hipercze"/>
            <w:rFonts w:ascii="Arial" w:hAnsi="Arial" w:cs="Arial"/>
            <w:sz w:val="24"/>
            <w:szCs w:val="24"/>
          </w:rPr>
          <w:t>https://www.gov.pl/web/ia/pryncypia-architektoniczne</w:t>
        </w:r>
      </w:hyperlink>
    </w:p>
  </w:footnote>
  <w:footnote w:id="9">
    <w:p w14:paraId="24A5AA7F" w14:textId="55D75EC3" w:rsidR="00BC5DE8" w:rsidRPr="00BC5DE8" w:rsidRDefault="00BC5DE8">
      <w:pPr>
        <w:pStyle w:val="Tekstprzypisudolnego"/>
        <w:rPr>
          <w:rFonts w:ascii="Arial" w:hAnsi="Arial" w:cs="Arial"/>
          <w:sz w:val="24"/>
          <w:szCs w:val="24"/>
        </w:rPr>
      </w:pPr>
      <w:r w:rsidRPr="00FA4C5A">
        <w:rPr>
          <w:rStyle w:val="Odwoanieprzypisudolnego"/>
          <w:rFonts w:ascii="Arial" w:hAnsi="Arial" w:cs="Arial"/>
          <w:sz w:val="24"/>
          <w:szCs w:val="24"/>
        </w:rPr>
        <w:footnoteRef/>
      </w:r>
      <w:r w:rsidRPr="00FA4C5A">
        <w:rPr>
          <w:rFonts w:ascii="Arial" w:hAnsi="Arial" w:cs="Arial"/>
          <w:sz w:val="24"/>
          <w:szCs w:val="24"/>
        </w:rPr>
        <w:t xml:space="preserve"> Projekty są oceniane i przyjmowane do dofinansowania na podstawie wersji Programu rozwoju e-zdrowia na lata 2022-2027 o</w:t>
      </w:r>
      <w:r w:rsidRPr="00072D46">
        <w:rPr>
          <w:rFonts w:ascii="Arial" w:hAnsi="Arial" w:cs="Arial"/>
          <w:sz w:val="24"/>
          <w:szCs w:val="24"/>
        </w:rPr>
        <w:t>bowiązującej na dzień przystąpienia do naboru.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8F7E9" w14:textId="77777777" w:rsidR="00E5129B" w:rsidRDefault="000C4FD9" w:rsidP="000C4FD9">
    <w:pPr>
      <w:pStyle w:val="Nagwek"/>
      <w:jc w:val="center"/>
    </w:pPr>
    <w:r>
      <w:rPr>
        <w:noProof/>
      </w:rPr>
      <w:drawing>
        <wp:inline distT="0" distB="0" distL="0" distR="0" wp14:anchorId="29ECDAFB" wp14:editId="7E99A6B3">
          <wp:extent cx="5952490" cy="43815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2490" cy="4381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4796"/>
    <w:multiLevelType w:val="hybridMultilevel"/>
    <w:tmpl w:val="0994D134"/>
    <w:lvl w:ilvl="0" w:tplc="C4823286">
      <w:start w:val="1"/>
      <w:numFmt w:val="lowerLetter"/>
      <w:lvlText w:val="%1)"/>
      <w:lvlJc w:val="left"/>
      <w:pPr>
        <w:ind w:left="1145" w:hanging="360"/>
      </w:pPr>
      <w:rPr>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 w15:restartNumberingAfterBreak="0">
    <w:nsid w:val="0BA61803"/>
    <w:multiLevelType w:val="hybridMultilevel"/>
    <w:tmpl w:val="B950EBFC"/>
    <w:lvl w:ilvl="0" w:tplc="1C74F572">
      <w:start w:val="1"/>
      <w:numFmt w:val="bullet"/>
      <w:lvlText w:val=""/>
      <w:lvlJc w:val="left"/>
      <w:pPr>
        <w:ind w:left="1866" w:hanging="360"/>
      </w:pPr>
      <w:rPr>
        <w:rFonts w:ascii="Symbol" w:hAnsi="Symbol" w:hint="default"/>
      </w:rPr>
    </w:lvl>
    <w:lvl w:ilvl="1" w:tplc="04150003">
      <w:start w:val="1"/>
      <w:numFmt w:val="bullet"/>
      <w:lvlText w:val="o"/>
      <w:lvlJc w:val="left"/>
      <w:pPr>
        <w:ind w:left="2586" w:hanging="360"/>
      </w:pPr>
      <w:rPr>
        <w:rFonts w:ascii="Courier New" w:hAnsi="Courier New" w:cs="Courier New" w:hint="default"/>
      </w:rPr>
    </w:lvl>
    <w:lvl w:ilvl="2" w:tplc="04150005">
      <w:start w:val="1"/>
      <w:numFmt w:val="bullet"/>
      <w:lvlText w:val=""/>
      <w:lvlJc w:val="left"/>
      <w:pPr>
        <w:ind w:left="3306" w:hanging="360"/>
      </w:pPr>
      <w:rPr>
        <w:rFonts w:ascii="Wingdings" w:hAnsi="Wingdings" w:hint="default"/>
      </w:rPr>
    </w:lvl>
    <w:lvl w:ilvl="3" w:tplc="04150001">
      <w:start w:val="1"/>
      <w:numFmt w:val="bullet"/>
      <w:lvlText w:val=""/>
      <w:lvlJc w:val="left"/>
      <w:pPr>
        <w:ind w:left="4026" w:hanging="360"/>
      </w:pPr>
      <w:rPr>
        <w:rFonts w:ascii="Symbol" w:hAnsi="Symbol" w:hint="default"/>
      </w:rPr>
    </w:lvl>
    <w:lvl w:ilvl="4" w:tplc="04150003">
      <w:start w:val="1"/>
      <w:numFmt w:val="bullet"/>
      <w:lvlText w:val="o"/>
      <w:lvlJc w:val="left"/>
      <w:pPr>
        <w:ind w:left="4746" w:hanging="360"/>
      </w:pPr>
      <w:rPr>
        <w:rFonts w:ascii="Courier New" w:hAnsi="Courier New" w:cs="Courier New" w:hint="default"/>
      </w:rPr>
    </w:lvl>
    <w:lvl w:ilvl="5" w:tplc="04150005">
      <w:start w:val="1"/>
      <w:numFmt w:val="bullet"/>
      <w:lvlText w:val=""/>
      <w:lvlJc w:val="left"/>
      <w:pPr>
        <w:ind w:left="5466" w:hanging="360"/>
      </w:pPr>
      <w:rPr>
        <w:rFonts w:ascii="Wingdings" w:hAnsi="Wingdings" w:hint="default"/>
      </w:rPr>
    </w:lvl>
    <w:lvl w:ilvl="6" w:tplc="04150001">
      <w:start w:val="1"/>
      <w:numFmt w:val="bullet"/>
      <w:lvlText w:val=""/>
      <w:lvlJc w:val="left"/>
      <w:pPr>
        <w:ind w:left="6186" w:hanging="360"/>
      </w:pPr>
      <w:rPr>
        <w:rFonts w:ascii="Symbol" w:hAnsi="Symbol" w:hint="default"/>
      </w:rPr>
    </w:lvl>
    <w:lvl w:ilvl="7" w:tplc="04150003">
      <w:start w:val="1"/>
      <w:numFmt w:val="bullet"/>
      <w:lvlText w:val="o"/>
      <w:lvlJc w:val="left"/>
      <w:pPr>
        <w:ind w:left="6906" w:hanging="360"/>
      </w:pPr>
      <w:rPr>
        <w:rFonts w:ascii="Courier New" w:hAnsi="Courier New" w:cs="Courier New" w:hint="default"/>
      </w:rPr>
    </w:lvl>
    <w:lvl w:ilvl="8" w:tplc="04150005">
      <w:start w:val="1"/>
      <w:numFmt w:val="bullet"/>
      <w:lvlText w:val=""/>
      <w:lvlJc w:val="left"/>
      <w:pPr>
        <w:ind w:left="7626" w:hanging="360"/>
      </w:pPr>
      <w:rPr>
        <w:rFonts w:ascii="Wingdings" w:hAnsi="Wingdings" w:hint="default"/>
      </w:rPr>
    </w:lvl>
  </w:abstractNum>
  <w:abstractNum w:abstractNumId="2" w15:restartNumberingAfterBreak="0">
    <w:nsid w:val="0D6F7E7B"/>
    <w:multiLevelType w:val="hybridMultilevel"/>
    <w:tmpl w:val="0C3464C8"/>
    <w:lvl w:ilvl="0" w:tplc="E9FE4D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1C560A3"/>
    <w:multiLevelType w:val="hybridMultilevel"/>
    <w:tmpl w:val="5BB0E976"/>
    <w:lvl w:ilvl="0" w:tplc="E64C92A4">
      <w:start w:val="1"/>
      <w:numFmt w:val="lowerLetter"/>
      <w:lvlText w:val="%1)"/>
      <w:lvlJc w:val="left"/>
      <w:pPr>
        <w:ind w:left="1145" w:hanging="360"/>
      </w:pPr>
      <w:rPr>
        <w:rFonts w:ascii="Arial" w:hAnsi="Arial" w:cs="Arial" w:hint="default"/>
        <w:sz w:val="24"/>
        <w:szCs w:val="24"/>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28476923"/>
    <w:multiLevelType w:val="hybridMultilevel"/>
    <w:tmpl w:val="76B4725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 w15:restartNumberingAfterBreak="0">
    <w:nsid w:val="3018418A"/>
    <w:multiLevelType w:val="hybridMultilevel"/>
    <w:tmpl w:val="0EB0D70A"/>
    <w:lvl w:ilvl="0" w:tplc="04150001">
      <w:start w:val="1"/>
      <w:numFmt w:val="bullet"/>
      <w:lvlText w:val=""/>
      <w:lvlJc w:val="left"/>
      <w:pPr>
        <w:ind w:left="2149" w:hanging="360"/>
      </w:pPr>
      <w:rPr>
        <w:rFonts w:ascii="Symbol" w:hAnsi="Symbol"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6" w15:restartNumberingAfterBreak="0">
    <w:nsid w:val="33DA5CFD"/>
    <w:multiLevelType w:val="hybridMultilevel"/>
    <w:tmpl w:val="416AD8AE"/>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3C2F0F3F"/>
    <w:multiLevelType w:val="hybridMultilevel"/>
    <w:tmpl w:val="3204349C"/>
    <w:lvl w:ilvl="0" w:tplc="0415000D">
      <w:start w:val="1"/>
      <w:numFmt w:val="bullet"/>
      <w:lvlText w:val=""/>
      <w:lvlJc w:val="left"/>
      <w:pPr>
        <w:ind w:left="3005" w:hanging="360"/>
      </w:pPr>
      <w:rPr>
        <w:rFonts w:ascii="Wingdings" w:hAnsi="Wingdings" w:hint="default"/>
      </w:rPr>
    </w:lvl>
    <w:lvl w:ilvl="1" w:tplc="04150003" w:tentative="1">
      <w:start w:val="1"/>
      <w:numFmt w:val="bullet"/>
      <w:lvlText w:val="o"/>
      <w:lvlJc w:val="left"/>
      <w:pPr>
        <w:ind w:left="3725" w:hanging="360"/>
      </w:pPr>
      <w:rPr>
        <w:rFonts w:ascii="Courier New" w:hAnsi="Courier New" w:cs="Courier New" w:hint="default"/>
      </w:rPr>
    </w:lvl>
    <w:lvl w:ilvl="2" w:tplc="04150005" w:tentative="1">
      <w:start w:val="1"/>
      <w:numFmt w:val="bullet"/>
      <w:lvlText w:val=""/>
      <w:lvlJc w:val="left"/>
      <w:pPr>
        <w:ind w:left="4445" w:hanging="360"/>
      </w:pPr>
      <w:rPr>
        <w:rFonts w:ascii="Wingdings" w:hAnsi="Wingdings" w:hint="default"/>
      </w:rPr>
    </w:lvl>
    <w:lvl w:ilvl="3" w:tplc="04150001" w:tentative="1">
      <w:start w:val="1"/>
      <w:numFmt w:val="bullet"/>
      <w:lvlText w:val=""/>
      <w:lvlJc w:val="left"/>
      <w:pPr>
        <w:ind w:left="5165" w:hanging="360"/>
      </w:pPr>
      <w:rPr>
        <w:rFonts w:ascii="Symbol" w:hAnsi="Symbol" w:hint="default"/>
      </w:rPr>
    </w:lvl>
    <w:lvl w:ilvl="4" w:tplc="04150003" w:tentative="1">
      <w:start w:val="1"/>
      <w:numFmt w:val="bullet"/>
      <w:lvlText w:val="o"/>
      <w:lvlJc w:val="left"/>
      <w:pPr>
        <w:ind w:left="5885" w:hanging="360"/>
      </w:pPr>
      <w:rPr>
        <w:rFonts w:ascii="Courier New" w:hAnsi="Courier New" w:cs="Courier New" w:hint="default"/>
      </w:rPr>
    </w:lvl>
    <w:lvl w:ilvl="5" w:tplc="04150005" w:tentative="1">
      <w:start w:val="1"/>
      <w:numFmt w:val="bullet"/>
      <w:lvlText w:val=""/>
      <w:lvlJc w:val="left"/>
      <w:pPr>
        <w:ind w:left="6605" w:hanging="360"/>
      </w:pPr>
      <w:rPr>
        <w:rFonts w:ascii="Wingdings" w:hAnsi="Wingdings" w:hint="default"/>
      </w:rPr>
    </w:lvl>
    <w:lvl w:ilvl="6" w:tplc="04150001" w:tentative="1">
      <w:start w:val="1"/>
      <w:numFmt w:val="bullet"/>
      <w:lvlText w:val=""/>
      <w:lvlJc w:val="left"/>
      <w:pPr>
        <w:ind w:left="7325" w:hanging="360"/>
      </w:pPr>
      <w:rPr>
        <w:rFonts w:ascii="Symbol" w:hAnsi="Symbol" w:hint="default"/>
      </w:rPr>
    </w:lvl>
    <w:lvl w:ilvl="7" w:tplc="04150003" w:tentative="1">
      <w:start w:val="1"/>
      <w:numFmt w:val="bullet"/>
      <w:lvlText w:val="o"/>
      <w:lvlJc w:val="left"/>
      <w:pPr>
        <w:ind w:left="8045" w:hanging="360"/>
      </w:pPr>
      <w:rPr>
        <w:rFonts w:ascii="Courier New" w:hAnsi="Courier New" w:cs="Courier New" w:hint="default"/>
      </w:rPr>
    </w:lvl>
    <w:lvl w:ilvl="8" w:tplc="04150005" w:tentative="1">
      <w:start w:val="1"/>
      <w:numFmt w:val="bullet"/>
      <w:lvlText w:val=""/>
      <w:lvlJc w:val="left"/>
      <w:pPr>
        <w:ind w:left="8765" w:hanging="360"/>
      </w:pPr>
      <w:rPr>
        <w:rFonts w:ascii="Wingdings" w:hAnsi="Wingdings" w:hint="default"/>
      </w:rPr>
    </w:lvl>
  </w:abstractNum>
  <w:abstractNum w:abstractNumId="8" w15:restartNumberingAfterBreak="0">
    <w:nsid w:val="3D453631"/>
    <w:multiLevelType w:val="hybridMultilevel"/>
    <w:tmpl w:val="E9EA4148"/>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 w15:restartNumberingAfterBreak="0">
    <w:nsid w:val="42015D44"/>
    <w:multiLevelType w:val="hybridMultilevel"/>
    <w:tmpl w:val="9E0CBA6A"/>
    <w:lvl w:ilvl="0" w:tplc="1C74F572">
      <w:start w:val="1"/>
      <w:numFmt w:val="bullet"/>
      <w:lvlText w:val=""/>
      <w:lvlJc w:val="left"/>
      <w:pPr>
        <w:ind w:left="1208" w:hanging="360"/>
      </w:pPr>
      <w:rPr>
        <w:rFonts w:ascii="Symbol" w:hAnsi="Symbol" w:hint="default"/>
      </w:rPr>
    </w:lvl>
    <w:lvl w:ilvl="1" w:tplc="04150003" w:tentative="1">
      <w:start w:val="1"/>
      <w:numFmt w:val="bullet"/>
      <w:lvlText w:val="o"/>
      <w:lvlJc w:val="left"/>
      <w:pPr>
        <w:ind w:left="1928" w:hanging="360"/>
      </w:pPr>
      <w:rPr>
        <w:rFonts w:ascii="Courier New" w:hAnsi="Courier New" w:cs="Courier New" w:hint="default"/>
      </w:rPr>
    </w:lvl>
    <w:lvl w:ilvl="2" w:tplc="04150005" w:tentative="1">
      <w:start w:val="1"/>
      <w:numFmt w:val="bullet"/>
      <w:lvlText w:val=""/>
      <w:lvlJc w:val="left"/>
      <w:pPr>
        <w:ind w:left="2648" w:hanging="360"/>
      </w:pPr>
      <w:rPr>
        <w:rFonts w:ascii="Wingdings" w:hAnsi="Wingdings" w:hint="default"/>
      </w:rPr>
    </w:lvl>
    <w:lvl w:ilvl="3" w:tplc="04150001" w:tentative="1">
      <w:start w:val="1"/>
      <w:numFmt w:val="bullet"/>
      <w:lvlText w:val=""/>
      <w:lvlJc w:val="left"/>
      <w:pPr>
        <w:ind w:left="3368" w:hanging="360"/>
      </w:pPr>
      <w:rPr>
        <w:rFonts w:ascii="Symbol" w:hAnsi="Symbol" w:hint="default"/>
      </w:rPr>
    </w:lvl>
    <w:lvl w:ilvl="4" w:tplc="04150003" w:tentative="1">
      <w:start w:val="1"/>
      <w:numFmt w:val="bullet"/>
      <w:lvlText w:val="o"/>
      <w:lvlJc w:val="left"/>
      <w:pPr>
        <w:ind w:left="4088" w:hanging="360"/>
      </w:pPr>
      <w:rPr>
        <w:rFonts w:ascii="Courier New" w:hAnsi="Courier New" w:cs="Courier New" w:hint="default"/>
      </w:rPr>
    </w:lvl>
    <w:lvl w:ilvl="5" w:tplc="04150005" w:tentative="1">
      <w:start w:val="1"/>
      <w:numFmt w:val="bullet"/>
      <w:lvlText w:val=""/>
      <w:lvlJc w:val="left"/>
      <w:pPr>
        <w:ind w:left="4808" w:hanging="360"/>
      </w:pPr>
      <w:rPr>
        <w:rFonts w:ascii="Wingdings" w:hAnsi="Wingdings" w:hint="default"/>
      </w:rPr>
    </w:lvl>
    <w:lvl w:ilvl="6" w:tplc="04150001" w:tentative="1">
      <w:start w:val="1"/>
      <w:numFmt w:val="bullet"/>
      <w:lvlText w:val=""/>
      <w:lvlJc w:val="left"/>
      <w:pPr>
        <w:ind w:left="5528" w:hanging="360"/>
      </w:pPr>
      <w:rPr>
        <w:rFonts w:ascii="Symbol" w:hAnsi="Symbol" w:hint="default"/>
      </w:rPr>
    </w:lvl>
    <w:lvl w:ilvl="7" w:tplc="04150003" w:tentative="1">
      <w:start w:val="1"/>
      <w:numFmt w:val="bullet"/>
      <w:lvlText w:val="o"/>
      <w:lvlJc w:val="left"/>
      <w:pPr>
        <w:ind w:left="6248" w:hanging="360"/>
      </w:pPr>
      <w:rPr>
        <w:rFonts w:ascii="Courier New" w:hAnsi="Courier New" w:cs="Courier New" w:hint="default"/>
      </w:rPr>
    </w:lvl>
    <w:lvl w:ilvl="8" w:tplc="04150005" w:tentative="1">
      <w:start w:val="1"/>
      <w:numFmt w:val="bullet"/>
      <w:lvlText w:val=""/>
      <w:lvlJc w:val="left"/>
      <w:pPr>
        <w:ind w:left="6968" w:hanging="360"/>
      </w:pPr>
      <w:rPr>
        <w:rFonts w:ascii="Wingdings" w:hAnsi="Wingdings" w:hint="default"/>
      </w:rPr>
    </w:lvl>
  </w:abstractNum>
  <w:abstractNum w:abstractNumId="10" w15:restartNumberingAfterBreak="0">
    <w:nsid w:val="46334F83"/>
    <w:multiLevelType w:val="hybridMultilevel"/>
    <w:tmpl w:val="515EEEF4"/>
    <w:lvl w:ilvl="0" w:tplc="0415000D">
      <w:start w:val="1"/>
      <w:numFmt w:val="bullet"/>
      <w:lvlText w:val=""/>
      <w:lvlJc w:val="left"/>
      <w:pPr>
        <w:ind w:left="3664" w:hanging="360"/>
      </w:pPr>
      <w:rPr>
        <w:rFonts w:ascii="Wingdings" w:hAnsi="Wingdings" w:hint="default"/>
      </w:rPr>
    </w:lvl>
    <w:lvl w:ilvl="1" w:tplc="04150003" w:tentative="1">
      <w:start w:val="1"/>
      <w:numFmt w:val="bullet"/>
      <w:lvlText w:val="o"/>
      <w:lvlJc w:val="left"/>
      <w:pPr>
        <w:ind w:left="4384" w:hanging="360"/>
      </w:pPr>
      <w:rPr>
        <w:rFonts w:ascii="Courier New" w:hAnsi="Courier New" w:cs="Courier New" w:hint="default"/>
      </w:rPr>
    </w:lvl>
    <w:lvl w:ilvl="2" w:tplc="04150005" w:tentative="1">
      <w:start w:val="1"/>
      <w:numFmt w:val="bullet"/>
      <w:lvlText w:val=""/>
      <w:lvlJc w:val="left"/>
      <w:pPr>
        <w:ind w:left="5104" w:hanging="360"/>
      </w:pPr>
      <w:rPr>
        <w:rFonts w:ascii="Wingdings" w:hAnsi="Wingdings" w:hint="default"/>
      </w:rPr>
    </w:lvl>
    <w:lvl w:ilvl="3" w:tplc="04150001" w:tentative="1">
      <w:start w:val="1"/>
      <w:numFmt w:val="bullet"/>
      <w:lvlText w:val=""/>
      <w:lvlJc w:val="left"/>
      <w:pPr>
        <w:ind w:left="5824" w:hanging="360"/>
      </w:pPr>
      <w:rPr>
        <w:rFonts w:ascii="Symbol" w:hAnsi="Symbol" w:hint="default"/>
      </w:rPr>
    </w:lvl>
    <w:lvl w:ilvl="4" w:tplc="04150003" w:tentative="1">
      <w:start w:val="1"/>
      <w:numFmt w:val="bullet"/>
      <w:lvlText w:val="o"/>
      <w:lvlJc w:val="left"/>
      <w:pPr>
        <w:ind w:left="6544" w:hanging="360"/>
      </w:pPr>
      <w:rPr>
        <w:rFonts w:ascii="Courier New" w:hAnsi="Courier New" w:cs="Courier New" w:hint="default"/>
      </w:rPr>
    </w:lvl>
    <w:lvl w:ilvl="5" w:tplc="04150005" w:tentative="1">
      <w:start w:val="1"/>
      <w:numFmt w:val="bullet"/>
      <w:lvlText w:val=""/>
      <w:lvlJc w:val="left"/>
      <w:pPr>
        <w:ind w:left="7264" w:hanging="360"/>
      </w:pPr>
      <w:rPr>
        <w:rFonts w:ascii="Wingdings" w:hAnsi="Wingdings" w:hint="default"/>
      </w:rPr>
    </w:lvl>
    <w:lvl w:ilvl="6" w:tplc="04150001" w:tentative="1">
      <w:start w:val="1"/>
      <w:numFmt w:val="bullet"/>
      <w:lvlText w:val=""/>
      <w:lvlJc w:val="left"/>
      <w:pPr>
        <w:ind w:left="7984" w:hanging="360"/>
      </w:pPr>
      <w:rPr>
        <w:rFonts w:ascii="Symbol" w:hAnsi="Symbol" w:hint="default"/>
      </w:rPr>
    </w:lvl>
    <w:lvl w:ilvl="7" w:tplc="04150003" w:tentative="1">
      <w:start w:val="1"/>
      <w:numFmt w:val="bullet"/>
      <w:lvlText w:val="o"/>
      <w:lvlJc w:val="left"/>
      <w:pPr>
        <w:ind w:left="8704" w:hanging="360"/>
      </w:pPr>
      <w:rPr>
        <w:rFonts w:ascii="Courier New" w:hAnsi="Courier New" w:cs="Courier New" w:hint="default"/>
      </w:rPr>
    </w:lvl>
    <w:lvl w:ilvl="8" w:tplc="04150005" w:tentative="1">
      <w:start w:val="1"/>
      <w:numFmt w:val="bullet"/>
      <w:lvlText w:val=""/>
      <w:lvlJc w:val="left"/>
      <w:pPr>
        <w:ind w:left="9424" w:hanging="360"/>
      </w:pPr>
      <w:rPr>
        <w:rFonts w:ascii="Wingdings" w:hAnsi="Wingdings" w:hint="default"/>
      </w:rPr>
    </w:lvl>
  </w:abstractNum>
  <w:abstractNum w:abstractNumId="11" w15:restartNumberingAfterBreak="0">
    <w:nsid w:val="4F0C5690"/>
    <w:multiLevelType w:val="hybridMultilevel"/>
    <w:tmpl w:val="1A164120"/>
    <w:lvl w:ilvl="0" w:tplc="CD385C1C">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12" w15:restartNumberingAfterBreak="0">
    <w:nsid w:val="52C1094C"/>
    <w:multiLevelType w:val="hybridMultilevel"/>
    <w:tmpl w:val="BEA40E42"/>
    <w:lvl w:ilvl="0" w:tplc="04150001">
      <w:start w:val="1"/>
      <w:numFmt w:val="bullet"/>
      <w:lvlText w:val=""/>
      <w:lvlJc w:val="left"/>
      <w:pPr>
        <w:ind w:left="2290" w:hanging="360"/>
      </w:pPr>
      <w:rPr>
        <w:rFonts w:ascii="Symbol" w:hAnsi="Symbol"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13" w15:restartNumberingAfterBreak="0">
    <w:nsid w:val="53151C45"/>
    <w:multiLevelType w:val="hybridMultilevel"/>
    <w:tmpl w:val="879292C4"/>
    <w:lvl w:ilvl="0" w:tplc="04150001">
      <w:start w:val="1"/>
      <w:numFmt w:val="bullet"/>
      <w:lvlText w:val=""/>
      <w:lvlJc w:val="left"/>
      <w:pPr>
        <w:ind w:left="2290" w:hanging="360"/>
      </w:pPr>
      <w:rPr>
        <w:rFonts w:ascii="Symbol" w:hAnsi="Symbol"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14" w15:restartNumberingAfterBreak="0">
    <w:nsid w:val="54870218"/>
    <w:multiLevelType w:val="hybridMultilevel"/>
    <w:tmpl w:val="0742ECFA"/>
    <w:lvl w:ilvl="0" w:tplc="04150001">
      <w:start w:val="1"/>
      <w:numFmt w:val="bullet"/>
      <w:lvlText w:val=""/>
      <w:lvlJc w:val="left"/>
      <w:pPr>
        <w:ind w:left="2290" w:hanging="360"/>
      </w:pPr>
      <w:rPr>
        <w:rFonts w:ascii="Symbol" w:hAnsi="Symbol"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15" w15:restartNumberingAfterBreak="0">
    <w:nsid w:val="58BE2E04"/>
    <w:multiLevelType w:val="hybridMultilevel"/>
    <w:tmpl w:val="9B1C1D68"/>
    <w:lvl w:ilvl="0" w:tplc="1C74F572">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 w15:restartNumberingAfterBreak="0">
    <w:nsid w:val="5B575310"/>
    <w:multiLevelType w:val="hybridMultilevel"/>
    <w:tmpl w:val="C62C349A"/>
    <w:lvl w:ilvl="0" w:tplc="0415000D">
      <w:start w:val="1"/>
      <w:numFmt w:val="bullet"/>
      <w:lvlText w:val=""/>
      <w:lvlJc w:val="left"/>
      <w:pPr>
        <w:ind w:left="3011" w:hanging="360"/>
      </w:pPr>
      <w:rPr>
        <w:rFonts w:ascii="Wingdings" w:hAnsi="Wingdings" w:hint="default"/>
      </w:rPr>
    </w:lvl>
    <w:lvl w:ilvl="1" w:tplc="04150003" w:tentative="1">
      <w:start w:val="1"/>
      <w:numFmt w:val="bullet"/>
      <w:lvlText w:val="o"/>
      <w:lvlJc w:val="left"/>
      <w:pPr>
        <w:ind w:left="3731" w:hanging="360"/>
      </w:pPr>
      <w:rPr>
        <w:rFonts w:ascii="Courier New" w:hAnsi="Courier New" w:cs="Courier New" w:hint="default"/>
      </w:rPr>
    </w:lvl>
    <w:lvl w:ilvl="2" w:tplc="04150005" w:tentative="1">
      <w:start w:val="1"/>
      <w:numFmt w:val="bullet"/>
      <w:lvlText w:val=""/>
      <w:lvlJc w:val="left"/>
      <w:pPr>
        <w:ind w:left="4451" w:hanging="360"/>
      </w:pPr>
      <w:rPr>
        <w:rFonts w:ascii="Wingdings" w:hAnsi="Wingdings" w:hint="default"/>
      </w:rPr>
    </w:lvl>
    <w:lvl w:ilvl="3" w:tplc="04150001" w:tentative="1">
      <w:start w:val="1"/>
      <w:numFmt w:val="bullet"/>
      <w:lvlText w:val=""/>
      <w:lvlJc w:val="left"/>
      <w:pPr>
        <w:ind w:left="5171" w:hanging="360"/>
      </w:pPr>
      <w:rPr>
        <w:rFonts w:ascii="Symbol" w:hAnsi="Symbol" w:hint="default"/>
      </w:rPr>
    </w:lvl>
    <w:lvl w:ilvl="4" w:tplc="04150003" w:tentative="1">
      <w:start w:val="1"/>
      <w:numFmt w:val="bullet"/>
      <w:lvlText w:val="o"/>
      <w:lvlJc w:val="left"/>
      <w:pPr>
        <w:ind w:left="5891" w:hanging="360"/>
      </w:pPr>
      <w:rPr>
        <w:rFonts w:ascii="Courier New" w:hAnsi="Courier New" w:cs="Courier New" w:hint="default"/>
      </w:rPr>
    </w:lvl>
    <w:lvl w:ilvl="5" w:tplc="04150005" w:tentative="1">
      <w:start w:val="1"/>
      <w:numFmt w:val="bullet"/>
      <w:lvlText w:val=""/>
      <w:lvlJc w:val="left"/>
      <w:pPr>
        <w:ind w:left="6611" w:hanging="360"/>
      </w:pPr>
      <w:rPr>
        <w:rFonts w:ascii="Wingdings" w:hAnsi="Wingdings" w:hint="default"/>
      </w:rPr>
    </w:lvl>
    <w:lvl w:ilvl="6" w:tplc="04150001" w:tentative="1">
      <w:start w:val="1"/>
      <w:numFmt w:val="bullet"/>
      <w:lvlText w:val=""/>
      <w:lvlJc w:val="left"/>
      <w:pPr>
        <w:ind w:left="7331" w:hanging="360"/>
      </w:pPr>
      <w:rPr>
        <w:rFonts w:ascii="Symbol" w:hAnsi="Symbol" w:hint="default"/>
      </w:rPr>
    </w:lvl>
    <w:lvl w:ilvl="7" w:tplc="04150003" w:tentative="1">
      <w:start w:val="1"/>
      <w:numFmt w:val="bullet"/>
      <w:lvlText w:val="o"/>
      <w:lvlJc w:val="left"/>
      <w:pPr>
        <w:ind w:left="8051" w:hanging="360"/>
      </w:pPr>
      <w:rPr>
        <w:rFonts w:ascii="Courier New" w:hAnsi="Courier New" w:cs="Courier New" w:hint="default"/>
      </w:rPr>
    </w:lvl>
    <w:lvl w:ilvl="8" w:tplc="04150005" w:tentative="1">
      <w:start w:val="1"/>
      <w:numFmt w:val="bullet"/>
      <w:lvlText w:val=""/>
      <w:lvlJc w:val="left"/>
      <w:pPr>
        <w:ind w:left="8771" w:hanging="360"/>
      </w:pPr>
      <w:rPr>
        <w:rFonts w:ascii="Wingdings" w:hAnsi="Wingdings" w:hint="default"/>
      </w:rPr>
    </w:lvl>
  </w:abstractNum>
  <w:abstractNum w:abstractNumId="17" w15:restartNumberingAfterBreak="0">
    <w:nsid w:val="5FDB1DC9"/>
    <w:multiLevelType w:val="hybridMultilevel"/>
    <w:tmpl w:val="E55A54CA"/>
    <w:lvl w:ilvl="0" w:tplc="E9FE4DAA">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18" w15:restartNumberingAfterBreak="0">
    <w:nsid w:val="64B8265F"/>
    <w:multiLevelType w:val="hybridMultilevel"/>
    <w:tmpl w:val="87C61FE4"/>
    <w:lvl w:ilvl="0" w:tplc="DECA7C54">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8CC15B9"/>
    <w:multiLevelType w:val="multilevel"/>
    <w:tmpl w:val="DE7CF5DA"/>
    <w:lvl w:ilvl="0">
      <w:start w:val="1"/>
      <w:numFmt w:val="decimal"/>
      <w:pStyle w:val="Styl1numerowany"/>
      <w:lvlText w:val="%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9441FEA"/>
    <w:multiLevelType w:val="hybridMultilevel"/>
    <w:tmpl w:val="1BE21F30"/>
    <w:lvl w:ilvl="0" w:tplc="8396A32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7CC5532B"/>
    <w:multiLevelType w:val="hybridMultilevel"/>
    <w:tmpl w:val="235036FE"/>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6"/>
  </w:num>
  <w:num w:numId="2">
    <w:abstractNumId w:val="19"/>
  </w:num>
  <w:num w:numId="3">
    <w:abstractNumId w:val="18"/>
  </w:num>
  <w:num w:numId="4">
    <w:abstractNumId w:val="0"/>
  </w:num>
  <w:num w:numId="5">
    <w:abstractNumId w:val="9"/>
  </w:num>
  <w:num w:numId="6">
    <w:abstractNumId w:val="15"/>
  </w:num>
  <w:num w:numId="7">
    <w:abstractNumId w:val="11"/>
  </w:num>
  <w:num w:numId="8">
    <w:abstractNumId w:val="17"/>
  </w:num>
  <w:num w:numId="9">
    <w:abstractNumId w:val="4"/>
  </w:num>
  <w:num w:numId="10">
    <w:abstractNumId w:val="5"/>
  </w:num>
  <w:num w:numId="11">
    <w:abstractNumId w:val="2"/>
  </w:num>
  <w:num w:numId="12">
    <w:abstractNumId w:val="14"/>
  </w:num>
  <w:num w:numId="13">
    <w:abstractNumId w:val="12"/>
  </w:num>
  <w:num w:numId="14">
    <w:abstractNumId w:val="13"/>
  </w:num>
  <w:num w:numId="15">
    <w:abstractNumId w:val="16"/>
  </w:num>
  <w:num w:numId="16">
    <w:abstractNumId w:val="7"/>
  </w:num>
  <w:num w:numId="17">
    <w:abstractNumId w:val="10"/>
  </w:num>
  <w:num w:numId="18">
    <w:abstractNumId w:val="8"/>
  </w:num>
  <w:num w:numId="19">
    <w:abstractNumId w:val="21"/>
  </w:num>
  <w:num w:numId="20">
    <w:abstractNumId w:val="20"/>
  </w:num>
  <w:num w:numId="21">
    <w:abstractNumId w:val="1"/>
  </w:num>
  <w:num w:numId="22">
    <w:abstractNumId w:val="3"/>
  </w:num>
  <w:num w:numId="23">
    <w:abstractNumId w:val="18"/>
  </w:num>
  <w:num w:numId="24">
    <w:abstractNumId w:val="18"/>
  </w:num>
  <w:num w:numId="25">
    <w:abstractNumId w:val="18"/>
  </w:num>
  <w:num w:numId="26">
    <w:abstractNumId w:val="18"/>
  </w:num>
  <w:num w:numId="2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9"/>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B2D"/>
    <w:rsid w:val="000034F5"/>
    <w:rsid w:val="000048D5"/>
    <w:rsid w:val="00010509"/>
    <w:rsid w:val="00012AEA"/>
    <w:rsid w:val="00012F91"/>
    <w:rsid w:val="00013EAA"/>
    <w:rsid w:val="000142DA"/>
    <w:rsid w:val="000162AD"/>
    <w:rsid w:val="00016AA1"/>
    <w:rsid w:val="000176AE"/>
    <w:rsid w:val="00021C21"/>
    <w:rsid w:val="0003171A"/>
    <w:rsid w:val="0003343B"/>
    <w:rsid w:val="000341F9"/>
    <w:rsid w:val="000359D2"/>
    <w:rsid w:val="00036677"/>
    <w:rsid w:val="00036E5B"/>
    <w:rsid w:val="00040B9B"/>
    <w:rsid w:val="0004185E"/>
    <w:rsid w:val="000432EF"/>
    <w:rsid w:val="00044470"/>
    <w:rsid w:val="0004585D"/>
    <w:rsid w:val="00045BA4"/>
    <w:rsid w:val="00046ABC"/>
    <w:rsid w:val="00052D81"/>
    <w:rsid w:val="00054882"/>
    <w:rsid w:val="0005570B"/>
    <w:rsid w:val="00056997"/>
    <w:rsid w:val="000571A1"/>
    <w:rsid w:val="000571B8"/>
    <w:rsid w:val="00060C00"/>
    <w:rsid w:val="00061644"/>
    <w:rsid w:val="00065E97"/>
    <w:rsid w:val="00066CC5"/>
    <w:rsid w:val="0006746B"/>
    <w:rsid w:val="00067C57"/>
    <w:rsid w:val="00067FD1"/>
    <w:rsid w:val="000727D7"/>
    <w:rsid w:val="00072D46"/>
    <w:rsid w:val="00080F04"/>
    <w:rsid w:val="00081DC7"/>
    <w:rsid w:val="000822F2"/>
    <w:rsid w:val="00082CB0"/>
    <w:rsid w:val="00085E3D"/>
    <w:rsid w:val="00086B83"/>
    <w:rsid w:val="00090AC6"/>
    <w:rsid w:val="00090C19"/>
    <w:rsid w:val="0009160E"/>
    <w:rsid w:val="00096120"/>
    <w:rsid w:val="00097E33"/>
    <w:rsid w:val="000A1038"/>
    <w:rsid w:val="000A3562"/>
    <w:rsid w:val="000A3C9C"/>
    <w:rsid w:val="000A6B5F"/>
    <w:rsid w:val="000A6FFE"/>
    <w:rsid w:val="000B163F"/>
    <w:rsid w:val="000B38BC"/>
    <w:rsid w:val="000B3D71"/>
    <w:rsid w:val="000B60E7"/>
    <w:rsid w:val="000B6778"/>
    <w:rsid w:val="000C0FDD"/>
    <w:rsid w:val="000C2BA2"/>
    <w:rsid w:val="000C3197"/>
    <w:rsid w:val="000C454C"/>
    <w:rsid w:val="000C4FD9"/>
    <w:rsid w:val="000C581A"/>
    <w:rsid w:val="000C60FC"/>
    <w:rsid w:val="000C68A1"/>
    <w:rsid w:val="000C76B0"/>
    <w:rsid w:val="000D00D1"/>
    <w:rsid w:val="000D0932"/>
    <w:rsid w:val="000D5433"/>
    <w:rsid w:val="000D6C4F"/>
    <w:rsid w:val="000D7753"/>
    <w:rsid w:val="000D7FE4"/>
    <w:rsid w:val="000E4428"/>
    <w:rsid w:val="000E6F23"/>
    <w:rsid w:val="000E721F"/>
    <w:rsid w:val="000F010B"/>
    <w:rsid w:val="000F25FF"/>
    <w:rsid w:val="000F2C0F"/>
    <w:rsid w:val="000F4773"/>
    <w:rsid w:val="000F49C0"/>
    <w:rsid w:val="000F64CA"/>
    <w:rsid w:val="000F666E"/>
    <w:rsid w:val="000F67EF"/>
    <w:rsid w:val="000F7521"/>
    <w:rsid w:val="000F7BB4"/>
    <w:rsid w:val="001002AD"/>
    <w:rsid w:val="00100E8C"/>
    <w:rsid w:val="001015B6"/>
    <w:rsid w:val="00106671"/>
    <w:rsid w:val="0011228D"/>
    <w:rsid w:val="001163D5"/>
    <w:rsid w:val="001166AE"/>
    <w:rsid w:val="001205C7"/>
    <w:rsid w:val="00125275"/>
    <w:rsid w:val="00126EF1"/>
    <w:rsid w:val="001274B3"/>
    <w:rsid w:val="001274CE"/>
    <w:rsid w:val="00132E04"/>
    <w:rsid w:val="00132ECC"/>
    <w:rsid w:val="00132F2E"/>
    <w:rsid w:val="00134839"/>
    <w:rsid w:val="0013547C"/>
    <w:rsid w:val="00135AD7"/>
    <w:rsid w:val="00137D09"/>
    <w:rsid w:val="001419F6"/>
    <w:rsid w:val="00142F18"/>
    <w:rsid w:val="00143946"/>
    <w:rsid w:val="00146AF0"/>
    <w:rsid w:val="00147F08"/>
    <w:rsid w:val="00150C93"/>
    <w:rsid w:val="00150CCB"/>
    <w:rsid w:val="00151585"/>
    <w:rsid w:val="00152F29"/>
    <w:rsid w:val="0016050F"/>
    <w:rsid w:val="00160C82"/>
    <w:rsid w:val="00160CD3"/>
    <w:rsid w:val="00161AD3"/>
    <w:rsid w:val="00162450"/>
    <w:rsid w:val="0016290A"/>
    <w:rsid w:val="001643E1"/>
    <w:rsid w:val="00167714"/>
    <w:rsid w:val="00172AD4"/>
    <w:rsid w:val="00172C53"/>
    <w:rsid w:val="00174623"/>
    <w:rsid w:val="00175F71"/>
    <w:rsid w:val="001764DD"/>
    <w:rsid w:val="00176C19"/>
    <w:rsid w:val="00176CB2"/>
    <w:rsid w:val="00177D7A"/>
    <w:rsid w:val="00180005"/>
    <w:rsid w:val="00180615"/>
    <w:rsid w:val="001809C3"/>
    <w:rsid w:val="001827DF"/>
    <w:rsid w:val="00183EAA"/>
    <w:rsid w:val="00184CCE"/>
    <w:rsid w:val="001858F2"/>
    <w:rsid w:val="0019049E"/>
    <w:rsid w:val="00192E7E"/>
    <w:rsid w:val="001938C2"/>
    <w:rsid w:val="00194E54"/>
    <w:rsid w:val="00195C0A"/>
    <w:rsid w:val="001A0AA4"/>
    <w:rsid w:val="001A0E3C"/>
    <w:rsid w:val="001A1B48"/>
    <w:rsid w:val="001A2099"/>
    <w:rsid w:val="001A22E3"/>
    <w:rsid w:val="001A2458"/>
    <w:rsid w:val="001A347A"/>
    <w:rsid w:val="001A3800"/>
    <w:rsid w:val="001A3A74"/>
    <w:rsid w:val="001A4443"/>
    <w:rsid w:val="001B218C"/>
    <w:rsid w:val="001B7A6E"/>
    <w:rsid w:val="001C1BCF"/>
    <w:rsid w:val="001C4E55"/>
    <w:rsid w:val="001C6A66"/>
    <w:rsid w:val="001C6F11"/>
    <w:rsid w:val="001C7035"/>
    <w:rsid w:val="001C7173"/>
    <w:rsid w:val="001C7D62"/>
    <w:rsid w:val="001D03CA"/>
    <w:rsid w:val="001D0673"/>
    <w:rsid w:val="001D287C"/>
    <w:rsid w:val="001D55FD"/>
    <w:rsid w:val="001D6612"/>
    <w:rsid w:val="001E02D2"/>
    <w:rsid w:val="001E0A32"/>
    <w:rsid w:val="001E26E5"/>
    <w:rsid w:val="001E41AF"/>
    <w:rsid w:val="001E4282"/>
    <w:rsid w:val="001E64D7"/>
    <w:rsid w:val="001E72C4"/>
    <w:rsid w:val="001F103A"/>
    <w:rsid w:val="001F189B"/>
    <w:rsid w:val="001F29B0"/>
    <w:rsid w:val="001F45C1"/>
    <w:rsid w:val="001F54BC"/>
    <w:rsid w:val="001F62BA"/>
    <w:rsid w:val="001F6B71"/>
    <w:rsid w:val="001F6BE8"/>
    <w:rsid w:val="001F6F55"/>
    <w:rsid w:val="00200ADA"/>
    <w:rsid w:val="002023D6"/>
    <w:rsid w:val="00203C10"/>
    <w:rsid w:val="00204EE4"/>
    <w:rsid w:val="00211D9C"/>
    <w:rsid w:val="00213722"/>
    <w:rsid w:val="00214E6B"/>
    <w:rsid w:val="002216F5"/>
    <w:rsid w:val="00223353"/>
    <w:rsid w:val="00224259"/>
    <w:rsid w:val="002262FA"/>
    <w:rsid w:val="002271B6"/>
    <w:rsid w:val="002302A9"/>
    <w:rsid w:val="00230B6C"/>
    <w:rsid w:val="00232FAE"/>
    <w:rsid w:val="002336EB"/>
    <w:rsid w:val="00235897"/>
    <w:rsid w:val="0023681A"/>
    <w:rsid w:val="00237454"/>
    <w:rsid w:val="0023749C"/>
    <w:rsid w:val="00237B28"/>
    <w:rsid w:val="00237CC4"/>
    <w:rsid w:val="00237EE7"/>
    <w:rsid w:val="00245F44"/>
    <w:rsid w:val="00252D0A"/>
    <w:rsid w:val="002533E3"/>
    <w:rsid w:val="0025539B"/>
    <w:rsid w:val="002632CF"/>
    <w:rsid w:val="002635DD"/>
    <w:rsid w:val="002656B6"/>
    <w:rsid w:val="00266A15"/>
    <w:rsid w:val="002709EF"/>
    <w:rsid w:val="002709FD"/>
    <w:rsid w:val="00271456"/>
    <w:rsid w:val="00272B16"/>
    <w:rsid w:val="00273412"/>
    <w:rsid w:val="00273EAC"/>
    <w:rsid w:val="00275D53"/>
    <w:rsid w:val="00277002"/>
    <w:rsid w:val="00281D77"/>
    <w:rsid w:val="00282770"/>
    <w:rsid w:val="00282939"/>
    <w:rsid w:val="00286C6B"/>
    <w:rsid w:val="00286E3D"/>
    <w:rsid w:val="002879C1"/>
    <w:rsid w:val="00287C48"/>
    <w:rsid w:val="002905D2"/>
    <w:rsid w:val="00290CEF"/>
    <w:rsid w:val="002915AB"/>
    <w:rsid w:val="00292521"/>
    <w:rsid w:val="0029342D"/>
    <w:rsid w:val="0029388B"/>
    <w:rsid w:val="002A1B2D"/>
    <w:rsid w:val="002A244B"/>
    <w:rsid w:val="002A4593"/>
    <w:rsid w:val="002A65C6"/>
    <w:rsid w:val="002A7050"/>
    <w:rsid w:val="002B0E15"/>
    <w:rsid w:val="002B356B"/>
    <w:rsid w:val="002B500A"/>
    <w:rsid w:val="002B5DD7"/>
    <w:rsid w:val="002B7B47"/>
    <w:rsid w:val="002C2282"/>
    <w:rsid w:val="002C466D"/>
    <w:rsid w:val="002C5D90"/>
    <w:rsid w:val="002D15B6"/>
    <w:rsid w:val="002D3EE0"/>
    <w:rsid w:val="002D6CE5"/>
    <w:rsid w:val="002E393A"/>
    <w:rsid w:val="002E4D8A"/>
    <w:rsid w:val="002E5AA7"/>
    <w:rsid w:val="002E626F"/>
    <w:rsid w:val="002F0914"/>
    <w:rsid w:val="002F1586"/>
    <w:rsid w:val="002F528E"/>
    <w:rsid w:val="002F6733"/>
    <w:rsid w:val="002F6FAE"/>
    <w:rsid w:val="00300583"/>
    <w:rsid w:val="003032A7"/>
    <w:rsid w:val="00303417"/>
    <w:rsid w:val="00304963"/>
    <w:rsid w:val="00304E14"/>
    <w:rsid w:val="003054EA"/>
    <w:rsid w:val="003104D9"/>
    <w:rsid w:val="00310809"/>
    <w:rsid w:val="00310966"/>
    <w:rsid w:val="00312669"/>
    <w:rsid w:val="003127BE"/>
    <w:rsid w:val="003158AC"/>
    <w:rsid w:val="003211D1"/>
    <w:rsid w:val="003229CE"/>
    <w:rsid w:val="003234E0"/>
    <w:rsid w:val="003253B8"/>
    <w:rsid w:val="003260BC"/>
    <w:rsid w:val="00326DAA"/>
    <w:rsid w:val="00330652"/>
    <w:rsid w:val="00330671"/>
    <w:rsid w:val="00331ABB"/>
    <w:rsid w:val="003327CC"/>
    <w:rsid w:val="003337C8"/>
    <w:rsid w:val="00336014"/>
    <w:rsid w:val="003416F8"/>
    <w:rsid w:val="00341B77"/>
    <w:rsid w:val="003423D9"/>
    <w:rsid w:val="0034256E"/>
    <w:rsid w:val="003428B7"/>
    <w:rsid w:val="00343221"/>
    <w:rsid w:val="00343C22"/>
    <w:rsid w:val="00344CF2"/>
    <w:rsid w:val="00345C69"/>
    <w:rsid w:val="00350E99"/>
    <w:rsid w:val="00355F7B"/>
    <w:rsid w:val="00356DF6"/>
    <w:rsid w:val="00360082"/>
    <w:rsid w:val="003603C5"/>
    <w:rsid w:val="00360AC2"/>
    <w:rsid w:val="00361C50"/>
    <w:rsid w:val="00362A9E"/>
    <w:rsid w:val="00363989"/>
    <w:rsid w:val="0036431E"/>
    <w:rsid w:val="00364C38"/>
    <w:rsid w:val="0036757F"/>
    <w:rsid w:val="003705F8"/>
    <w:rsid w:val="00371BC7"/>
    <w:rsid w:val="00374129"/>
    <w:rsid w:val="003744CA"/>
    <w:rsid w:val="00376F85"/>
    <w:rsid w:val="003771C7"/>
    <w:rsid w:val="003771F7"/>
    <w:rsid w:val="003811F8"/>
    <w:rsid w:val="00381BB1"/>
    <w:rsid w:val="00382AC7"/>
    <w:rsid w:val="003854DB"/>
    <w:rsid w:val="0038716C"/>
    <w:rsid w:val="00387C70"/>
    <w:rsid w:val="00387D56"/>
    <w:rsid w:val="00387EFC"/>
    <w:rsid w:val="0039176E"/>
    <w:rsid w:val="00391C8B"/>
    <w:rsid w:val="003925AD"/>
    <w:rsid w:val="00393099"/>
    <w:rsid w:val="00393A84"/>
    <w:rsid w:val="00396EED"/>
    <w:rsid w:val="003971E7"/>
    <w:rsid w:val="0039785C"/>
    <w:rsid w:val="003A093A"/>
    <w:rsid w:val="003A1781"/>
    <w:rsid w:val="003A1A69"/>
    <w:rsid w:val="003A3B44"/>
    <w:rsid w:val="003A497B"/>
    <w:rsid w:val="003A5612"/>
    <w:rsid w:val="003B1B4F"/>
    <w:rsid w:val="003B786A"/>
    <w:rsid w:val="003C14D0"/>
    <w:rsid w:val="003C2163"/>
    <w:rsid w:val="003C430F"/>
    <w:rsid w:val="003C683C"/>
    <w:rsid w:val="003C784A"/>
    <w:rsid w:val="003D0D88"/>
    <w:rsid w:val="003D328A"/>
    <w:rsid w:val="003D4024"/>
    <w:rsid w:val="003D5297"/>
    <w:rsid w:val="003D6124"/>
    <w:rsid w:val="003D6B2F"/>
    <w:rsid w:val="003E2A42"/>
    <w:rsid w:val="003E36A7"/>
    <w:rsid w:val="003E3DB1"/>
    <w:rsid w:val="003E3DC1"/>
    <w:rsid w:val="003E4BCF"/>
    <w:rsid w:val="003E6D2B"/>
    <w:rsid w:val="003F0EFE"/>
    <w:rsid w:val="003F2AE0"/>
    <w:rsid w:val="003F38E0"/>
    <w:rsid w:val="003F46E1"/>
    <w:rsid w:val="003F61F3"/>
    <w:rsid w:val="004058E1"/>
    <w:rsid w:val="00407177"/>
    <w:rsid w:val="004105B5"/>
    <w:rsid w:val="00411138"/>
    <w:rsid w:val="00411D45"/>
    <w:rsid w:val="00411F72"/>
    <w:rsid w:val="00420218"/>
    <w:rsid w:val="00421A39"/>
    <w:rsid w:val="00422364"/>
    <w:rsid w:val="004235D2"/>
    <w:rsid w:val="00423BEA"/>
    <w:rsid w:val="00423E94"/>
    <w:rsid w:val="0042410C"/>
    <w:rsid w:val="00424226"/>
    <w:rsid w:val="00424263"/>
    <w:rsid w:val="00424717"/>
    <w:rsid w:val="00426703"/>
    <w:rsid w:val="00427641"/>
    <w:rsid w:val="004304D9"/>
    <w:rsid w:val="00430709"/>
    <w:rsid w:val="00430C0D"/>
    <w:rsid w:val="004318AF"/>
    <w:rsid w:val="00431CA2"/>
    <w:rsid w:val="00432956"/>
    <w:rsid w:val="00433C18"/>
    <w:rsid w:val="004342B7"/>
    <w:rsid w:val="00434D0E"/>
    <w:rsid w:val="004351BC"/>
    <w:rsid w:val="00442262"/>
    <w:rsid w:val="00443872"/>
    <w:rsid w:val="004451F5"/>
    <w:rsid w:val="004459D4"/>
    <w:rsid w:val="004470DA"/>
    <w:rsid w:val="00450EDA"/>
    <w:rsid w:val="0045150F"/>
    <w:rsid w:val="00451C48"/>
    <w:rsid w:val="00452FE5"/>
    <w:rsid w:val="0045325B"/>
    <w:rsid w:val="00453771"/>
    <w:rsid w:val="00454C15"/>
    <w:rsid w:val="00455931"/>
    <w:rsid w:val="004559D0"/>
    <w:rsid w:val="00456813"/>
    <w:rsid w:val="004575EC"/>
    <w:rsid w:val="0046057F"/>
    <w:rsid w:val="00460B9B"/>
    <w:rsid w:val="00462550"/>
    <w:rsid w:val="004634A8"/>
    <w:rsid w:val="00463636"/>
    <w:rsid w:val="0046429E"/>
    <w:rsid w:val="00464C5B"/>
    <w:rsid w:val="00466B39"/>
    <w:rsid w:val="0046714F"/>
    <w:rsid w:val="004675B8"/>
    <w:rsid w:val="00467846"/>
    <w:rsid w:val="00470999"/>
    <w:rsid w:val="00470FF8"/>
    <w:rsid w:val="004713B6"/>
    <w:rsid w:val="00471629"/>
    <w:rsid w:val="00474215"/>
    <w:rsid w:val="0047589A"/>
    <w:rsid w:val="00480BA6"/>
    <w:rsid w:val="00481F15"/>
    <w:rsid w:val="00482CF4"/>
    <w:rsid w:val="00483225"/>
    <w:rsid w:val="004856D6"/>
    <w:rsid w:val="004908B0"/>
    <w:rsid w:val="00492F07"/>
    <w:rsid w:val="00493915"/>
    <w:rsid w:val="004A0A0A"/>
    <w:rsid w:val="004A1023"/>
    <w:rsid w:val="004A2AC8"/>
    <w:rsid w:val="004A307F"/>
    <w:rsid w:val="004A3B2D"/>
    <w:rsid w:val="004A503B"/>
    <w:rsid w:val="004A59BE"/>
    <w:rsid w:val="004A6BE0"/>
    <w:rsid w:val="004A7C8B"/>
    <w:rsid w:val="004B5199"/>
    <w:rsid w:val="004C1A61"/>
    <w:rsid w:val="004C3BB1"/>
    <w:rsid w:val="004C7273"/>
    <w:rsid w:val="004D03A5"/>
    <w:rsid w:val="004D2278"/>
    <w:rsid w:val="004D6364"/>
    <w:rsid w:val="004E2A85"/>
    <w:rsid w:val="004E2E10"/>
    <w:rsid w:val="004E333E"/>
    <w:rsid w:val="004E55BD"/>
    <w:rsid w:val="004E649F"/>
    <w:rsid w:val="004F4563"/>
    <w:rsid w:val="004F5C21"/>
    <w:rsid w:val="00501BA2"/>
    <w:rsid w:val="00501C99"/>
    <w:rsid w:val="00501CD6"/>
    <w:rsid w:val="005101AE"/>
    <w:rsid w:val="00511E6B"/>
    <w:rsid w:val="0051726B"/>
    <w:rsid w:val="00517E3E"/>
    <w:rsid w:val="00517F9B"/>
    <w:rsid w:val="00521791"/>
    <w:rsid w:val="005221AA"/>
    <w:rsid w:val="00522750"/>
    <w:rsid w:val="00523888"/>
    <w:rsid w:val="00524763"/>
    <w:rsid w:val="005268A2"/>
    <w:rsid w:val="005278E2"/>
    <w:rsid w:val="0053092D"/>
    <w:rsid w:val="005316A9"/>
    <w:rsid w:val="005349FA"/>
    <w:rsid w:val="00535345"/>
    <w:rsid w:val="005362AE"/>
    <w:rsid w:val="00537198"/>
    <w:rsid w:val="00537964"/>
    <w:rsid w:val="005401F5"/>
    <w:rsid w:val="005403FD"/>
    <w:rsid w:val="00540690"/>
    <w:rsid w:val="00541540"/>
    <w:rsid w:val="0054264F"/>
    <w:rsid w:val="005429F8"/>
    <w:rsid w:val="005440C8"/>
    <w:rsid w:val="00544E8F"/>
    <w:rsid w:val="00545DE9"/>
    <w:rsid w:val="00547275"/>
    <w:rsid w:val="00551657"/>
    <w:rsid w:val="00551719"/>
    <w:rsid w:val="00551ACA"/>
    <w:rsid w:val="0055778B"/>
    <w:rsid w:val="00564D86"/>
    <w:rsid w:val="00567933"/>
    <w:rsid w:val="0057037D"/>
    <w:rsid w:val="00570D10"/>
    <w:rsid w:val="0057152D"/>
    <w:rsid w:val="00577AB6"/>
    <w:rsid w:val="00580603"/>
    <w:rsid w:val="00581D7B"/>
    <w:rsid w:val="00584E67"/>
    <w:rsid w:val="00586A05"/>
    <w:rsid w:val="0059012C"/>
    <w:rsid w:val="005906D2"/>
    <w:rsid w:val="00595438"/>
    <w:rsid w:val="005954C1"/>
    <w:rsid w:val="00595CB5"/>
    <w:rsid w:val="005978BB"/>
    <w:rsid w:val="00597C0A"/>
    <w:rsid w:val="005A0B53"/>
    <w:rsid w:val="005A0F32"/>
    <w:rsid w:val="005A109C"/>
    <w:rsid w:val="005A28A6"/>
    <w:rsid w:val="005A6157"/>
    <w:rsid w:val="005B0536"/>
    <w:rsid w:val="005B284D"/>
    <w:rsid w:val="005B2D06"/>
    <w:rsid w:val="005B39F0"/>
    <w:rsid w:val="005C08F6"/>
    <w:rsid w:val="005D15F8"/>
    <w:rsid w:val="005D2962"/>
    <w:rsid w:val="005D2F49"/>
    <w:rsid w:val="005D67B2"/>
    <w:rsid w:val="005D7903"/>
    <w:rsid w:val="005D7FA9"/>
    <w:rsid w:val="005E02BF"/>
    <w:rsid w:val="005E3C41"/>
    <w:rsid w:val="005E5530"/>
    <w:rsid w:val="005E766A"/>
    <w:rsid w:val="005F0197"/>
    <w:rsid w:val="005F0796"/>
    <w:rsid w:val="005F1DAD"/>
    <w:rsid w:val="005F5A70"/>
    <w:rsid w:val="005F6790"/>
    <w:rsid w:val="005F7383"/>
    <w:rsid w:val="005F73EB"/>
    <w:rsid w:val="005F7730"/>
    <w:rsid w:val="00600F21"/>
    <w:rsid w:val="006060BB"/>
    <w:rsid w:val="00607000"/>
    <w:rsid w:val="00607C1F"/>
    <w:rsid w:val="00611BEE"/>
    <w:rsid w:val="0061221A"/>
    <w:rsid w:val="00613D61"/>
    <w:rsid w:val="006159CC"/>
    <w:rsid w:val="00615F37"/>
    <w:rsid w:val="00616D66"/>
    <w:rsid w:val="00620160"/>
    <w:rsid w:val="006212F0"/>
    <w:rsid w:val="00622923"/>
    <w:rsid w:val="00623C9E"/>
    <w:rsid w:val="006249CA"/>
    <w:rsid w:val="00624DD3"/>
    <w:rsid w:val="00625E89"/>
    <w:rsid w:val="00627233"/>
    <w:rsid w:val="006276D6"/>
    <w:rsid w:val="00627736"/>
    <w:rsid w:val="006316D9"/>
    <w:rsid w:val="006337CC"/>
    <w:rsid w:val="00634EDD"/>
    <w:rsid w:val="00635956"/>
    <w:rsid w:val="00635B3E"/>
    <w:rsid w:val="00635DDA"/>
    <w:rsid w:val="006413D0"/>
    <w:rsid w:val="00641531"/>
    <w:rsid w:val="00646FB4"/>
    <w:rsid w:val="00647474"/>
    <w:rsid w:val="006502FD"/>
    <w:rsid w:val="006514F4"/>
    <w:rsid w:val="006521D3"/>
    <w:rsid w:val="0065414B"/>
    <w:rsid w:val="006543B0"/>
    <w:rsid w:val="00654D6B"/>
    <w:rsid w:val="0065536C"/>
    <w:rsid w:val="006572A1"/>
    <w:rsid w:val="00662075"/>
    <w:rsid w:val="0066226A"/>
    <w:rsid w:val="00662C37"/>
    <w:rsid w:val="00664A40"/>
    <w:rsid w:val="006679CA"/>
    <w:rsid w:val="0067243F"/>
    <w:rsid w:val="006746C5"/>
    <w:rsid w:val="006753CB"/>
    <w:rsid w:val="00677FA3"/>
    <w:rsid w:val="0068176A"/>
    <w:rsid w:val="00683E89"/>
    <w:rsid w:val="00684AD3"/>
    <w:rsid w:val="00690D98"/>
    <w:rsid w:val="00691557"/>
    <w:rsid w:val="00691645"/>
    <w:rsid w:val="006920FE"/>
    <w:rsid w:val="006927CE"/>
    <w:rsid w:val="006932E4"/>
    <w:rsid w:val="00693332"/>
    <w:rsid w:val="006934D7"/>
    <w:rsid w:val="00694997"/>
    <w:rsid w:val="00696592"/>
    <w:rsid w:val="00696EA3"/>
    <w:rsid w:val="00697296"/>
    <w:rsid w:val="00697844"/>
    <w:rsid w:val="006A07A1"/>
    <w:rsid w:val="006A09E1"/>
    <w:rsid w:val="006A1E5F"/>
    <w:rsid w:val="006A4FF6"/>
    <w:rsid w:val="006A54D3"/>
    <w:rsid w:val="006A625C"/>
    <w:rsid w:val="006A7604"/>
    <w:rsid w:val="006A7EF9"/>
    <w:rsid w:val="006B090F"/>
    <w:rsid w:val="006B0F67"/>
    <w:rsid w:val="006B151A"/>
    <w:rsid w:val="006B5681"/>
    <w:rsid w:val="006B684C"/>
    <w:rsid w:val="006B6BB5"/>
    <w:rsid w:val="006B7AF7"/>
    <w:rsid w:val="006C1812"/>
    <w:rsid w:val="006C228A"/>
    <w:rsid w:val="006C35EB"/>
    <w:rsid w:val="006C650F"/>
    <w:rsid w:val="006C6B0B"/>
    <w:rsid w:val="006C70B5"/>
    <w:rsid w:val="006C7130"/>
    <w:rsid w:val="006C72B5"/>
    <w:rsid w:val="006D2D9E"/>
    <w:rsid w:val="006D314F"/>
    <w:rsid w:val="006D4EA4"/>
    <w:rsid w:val="006D50C7"/>
    <w:rsid w:val="006D5F4C"/>
    <w:rsid w:val="006D6446"/>
    <w:rsid w:val="006E1AE0"/>
    <w:rsid w:val="006E3E80"/>
    <w:rsid w:val="006E43FE"/>
    <w:rsid w:val="006E5106"/>
    <w:rsid w:val="006F0C4B"/>
    <w:rsid w:val="006F138E"/>
    <w:rsid w:val="006F2EC3"/>
    <w:rsid w:val="006F4B08"/>
    <w:rsid w:val="006F4E55"/>
    <w:rsid w:val="006F576F"/>
    <w:rsid w:val="007002F1"/>
    <w:rsid w:val="0070067F"/>
    <w:rsid w:val="00701881"/>
    <w:rsid w:val="00701DAA"/>
    <w:rsid w:val="00702DDA"/>
    <w:rsid w:val="00703250"/>
    <w:rsid w:val="00710569"/>
    <w:rsid w:val="00712067"/>
    <w:rsid w:val="00713E16"/>
    <w:rsid w:val="007145E0"/>
    <w:rsid w:val="00715529"/>
    <w:rsid w:val="00716BC6"/>
    <w:rsid w:val="00716E20"/>
    <w:rsid w:val="00721DD9"/>
    <w:rsid w:val="00721EA3"/>
    <w:rsid w:val="007222B8"/>
    <w:rsid w:val="00722DC6"/>
    <w:rsid w:val="0072420F"/>
    <w:rsid w:val="00724906"/>
    <w:rsid w:val="00725544"/>
    <w:rsid w:val="00730012"/>
    <w:rsid w:val="00730203"/>
    <w:rsid w:val="00730F0C"/>
    <w:rsid w:val="0073107B"/>
    <w:rsid w:val="00732785"/>
    <w:rsid w:val="00733D9B"/>
    <w:rsid w:val="00734A93"/>
    <w:rsid w:val="0073557D"/>
    <w:rsid w:val="00743938"/>
    <w:rsid w:val="00745719"/>
    <w:rsid w:val="00745EFE"/>
    <w:rsid w:val="007473AF"/>
    <w:rsid w:val="0074745D"/>
    <w:rsid w:val="00747D91"/>
    <w:rsid w:val="007504B9"/>
    <w:rsid w:val="00751EB7"/>
    <w:rsid w:val="00751F4F"/>
    <w:rsid w:val="00752824"/>
    <w:rsid w:val="0075638C"/>
    <w:rsid w:val="00760CD2"/>
    <w:rsid w:val="00762DB3"/>
    <w:rsid w:val="00766503"/>
    <w:rsid w:val="00767084"/>
    <w:rsid w:val="007703AB"/>
    <w:rsid w:val="00770E50"/>
    <w:rsid w:val="007717D2"/>
    <w:rsid w:val="0077374E"/>
    <w:rsid w:val="0077498B"/>
    <w:rsid w:val="007757AD"/>
    <w:rsid w:val="00777E72"/>
    <w:rsid w:val="0078157B"/>
    <w:rsid w:val="007824C9"/>
    <w:rsid w:val="0078490F"/>
    <w:rsid w:val="0078792D"/>
    <w:rsid w:val="00790BAC"/>
    <w:rsid w:val="00792749"/>
    <w:rsid w:val="0079376C"/>
    <w:rsid w:val="00793F15"/>
    <w:rsid w:val="0079420E"/>
    <w:rsid w:val="00794372"/>
    <w:rsid w:val="007A3277"/>
    <w:rsid w:val="007A54B8"/>
    <w:rsid w:val="007B0EAA"/>
    <w:rsid w:val="007B49A2"/>
    <w:rsid w:val="007B6590"/>
    <w:rsid w:val="007B6FD7"/>
    <w:rsid w:val="007C19BB"/>
    <w:rsid w:val="007C2331"/>
    <w:rsid w:val="007C26DD"/>
    <w:rsid w:val="007C3B9D"/>
    <w:rsid w:val="007C3EE4"/>
    <w:rsid w:val="007D03E2"/>
    <w:rsid w:val="007D457B"/>
    <w:rsid w:val="007D62E4"/>
    <w:rsid w:val="007E357B"/>
    <w:rsid w:val="007E3CB6"/>
    <w:rsid w:val="007E4597"/>
    <w:rsid w:val="007E5E5B"/>
    <w:rsid w:val="007E615D"/>
    <w:rsid w:val="007E7449"/>
    <w:rsid w:val="007F1F97"/>
    <w:rsid w:val="007F2842"/>
    <w:rsid w:val="007F53DB"/>
    <w:rsid w:val="007F5A09"/>
    <w:rsid w:val="00801055"/>
    <w:rsid w:val="008030BD"/>
    <w:rsid w:val="00803420"/>
    <w:rsid w:val="008056C3"/>
    <w:rsid w:val="008100C4"/>
    <w:rsid w:val="00811670"/>
    <w:rsid w:val="00811B74"/>
    <w:rsid w:val="00811F87"/>
    <w:rsid w:val="008121CD"/>
    <w:rsid w:val="00813286"/>
    <w:rsid w:val="00813FC1"/>
    <w:rsid w:val="00814E98"/>
    <w:rsid w:val="00816CAC"/>
    <w:rsid w:val="00820E04"/>
    <w:rsid w:val="00821303"/>
    <w:rsid w:val="00821673"/>
    <w:rsid w:val="00821C9E"/>
    <w:rsid w:val="008230E6"/>
    <w:rsid w:val="00825772"/>
    <w:rsid w:val="00825F7D"/>
    <w:rsid w:val="008305D0"/>
    <w:rsid w:val="00831159"/>
    <w:rsid w:val="00832749"/>
    <w:rsid w:val="008336B6"/>
    <w:rsid w:val="00833D2E"/>
    <w:rsid w:val="00835A13"/>
    <w:rsid w:val="00836ED7"/>
    <w:rsid w:val="0084083A"/>
    <w:rsid w:val="008423B6"/>
    <w:rsid w:val="00843419"/>
    <w:rsid w:val="008475B1"/>
    <w:rsid w:val="00847D95"/>
    <w:rsid w:val="00850739"/>
    <w:rsid w:val="00851318"/>
    <w:rsid w:val="0085245D"/>
    <w:rsid w:val="008614B3"/>
    <w:rsid w:val="008649EF"/>
    <w:rsid w:val="0086560C"/>
    <w:rsid w:val="008661A4"/>
    <w:rsid w:val="0087191D"/>
    <w:rsid w:val="00873A21"/>
    <w:rsid w:val="00874528"/>
    <w:rsid w:val="00874856"/>
    <w:rsid w:val="0087592C"/>
    <w:rsid w:val="00875F4B"/>
    <w:rsid w:val="0087683A"/>
    <w:rsid w:val="00876A9F"/>
    <w:rsid w:val="008778B9"/>
    <w:rsid w:val="0088179F"/>
    <w:rsid w:val="008825C3"/>
    <w:rsid w:val="00883114"/>
    <w:rsid w:val="008859FA"/>
    <w:rsid w:val="008902AF"/>
    <w:rsid w:val="00891DFE"/>
    <w:rsid w:val="00892AB0"/>
    <w:rsid w:val="008935C4"/>
    <w:rsid w:val="00894D5C"/>
    <w:rsid w:val="0089573D"/>
    <w:rsid w:val="0089629A"/>
    <w:rsid w:val="008967BC"/>
    <w:rsid w:val="00897347"/>
    <w:rsid w:val="00897545"/>
    <w:rsid w:val="00897D30"/>
    <w:rsid w:val="008A08AB"/>
    <w:rsid w:val="008A15EF"/>
    <w:rsid w:val="008A1A0A"/>
    <w:rsid w:val="008A1F6D"/>
    <w:rsid w:val="008A2576"/>
    <w:rsid w:val="008A7F17"/>
    <w:rsid w:val="008B1A42"/>
    <w:rsid w:val="008B215E"/>
    <w:rsid w:val="008B3D52"/>
    <w:rsid w:val="008B3E84"/>
    <w:rsid w:val="008B471B"/>
    <w:rsid w:val="008B60A9"/>
    <w:rsid w:val="008B7C65"/>
    <w:rsid w:val="008C29C6"/>
    <w:rsid w:val="008C31B7"/>
    <w:rsid w:val="008C3C9F"/>
    <w:rsid w:val="008C79AA"/>
    <w:rsid w:val="008D061E"/>
    <w:rsid w:val="008D39C7"/>
    <w:rsid w:val="008D4053"/>
    <w:rsid w:val="008E0D68"/>
    <w:rsid w:val="008E3EB2"/>
    <w:rsid w:val="008E45FC"/>
    <w:rsid w:val="008E483D"/>
    <w:rsid w:val="008E4B2A"/>
    <w:rsid w:val="008E6874"/>
    <w:rsid w:val="008F1DB6"/>
    <w:rsid w:val="008F274F"/>
    <w:rsid w:val="008F28F7"/>
    <w:rsid w:val="008F33B4"/>
    <w:rsid w:val="008F52C3"/>
    <w:rsid w:val="008F7492"/>
    <w:rsid w:val="00900088"/>
    <w:rsid w:val="0090273C"/>
    <w:rsid w:val="0090344E"/>
    <w:rsid w:val="00906571"/>
    <w:rsid w:val="00906F90"/>
    <w:rsid w:val="00910D8A"/>
    <w:rsid w:val="00910E3C"/>
    <w:rsid w:val="00911570"/>
    <w:rsid w:val="009126F4"/>
    <w:rsid w:val="009134CD"/>
    <w:rsid w:val="00915DD2"/>
    <w:rsid w:val="00920907"/>
    <w:rsid w:val="009209B6"/>
    <w:rsid w:val="00922C6F"/>
    <w:rsid w:val="009238C1"/>
    <w:rsid w:val="0092482E"/>
    <w:rsid w:val="00926D21"/>
    <w:rsid w:val="00930ED8"/>
    <w:rsid w:val="00933DFF"/>
    <w:rsid w:val="0093487B"/>
    <w:rsid w:val="00934993"/>
    <w:rsid w:val="00935478"/>
    <w:rsid w:val="00935BC0"/>
    <w:rsid w:val="009367D8"/>
    <w:rsid w:val="009400F2"/>
    <w:rsid w:val="00941305"/>
    <w:rsid w:val="00944EF4"/>
    <w:rsid w:val="00946302"/>
    <w:rsid w:val="00947B73"/>
    <w:rsid w:val="00950269"/>
    <w:rsid w:val="0095064B"/>
    <w:rsid w:val="00954FC8"/>
    <w:rsid w:val="009572EC"/>
    <w:rsid w:val="009579F1"/>
    <w:rsid w:val="00957C0C"/>
    <w:rsid w:val="00960055"/>
    <w:rsid w:val="0096060E"/>
    <w:rsid w:val="00961610"/>
    <w:rsid w:val="00962414"/>
    <w:rsid w:val="00963067"/>
    <w:rsid w:val="0096364C"/>
    <w:rsid w:val="00963B4A"/>
    <w:rsid w:val="00964BBC"/>
    <w:rsid w:val="00966AE7"/>
    <w:rsid w:val="00970B2B"/>
    <w:rsid w:val="00971309"/>
    <w:rsid w:val="00973524"/>
    <w:rsid w:val="00974BE2"/>
    <w:rsid w:val="00980249"/>
    <w:rsid w:val="009819D3"/>
    <w:rsid w:val="00981E5F"/>
    <w:rsid w:val="00982A9C"/>
    <w:rsid w:val="009839EA"/>
    <w:rsid w:val="00987DBD"/>
    <w:rsid w:val="00987FAD"/>
    <w:rsid w:val="00990A77"/>
    <w:rsid w:val="009914B4"/>
    <w:rsid w:val="009914ED"/>
    <w:rsid w:val="0099231A"/>
    <w:rsid w:val="009924B6"/>
    <w:rsid w:val="00992DF0"/>
    <w:rsid w:val="009947D9"/>
    <w:rsid w:val="009A1D11"/>
    <w:rsid w:val="009A25F5"/>
    <w:rsid w:val="009A3C84"/>
    <w:rsid w:val="009A4B2A"/>
    <w:rsid w:val="009A54B0"/>
    <w:rsid w:val="009A58CA"/>
    <w:rsid w:val="009A713A"/>
    <w:rsid w:val="009B3BEF"/>
    <w:rsid w:val="009B3CD2"/>
    <w:rsid w:val="009B4B87"/>
    <w:rsid w:val="009B5F1B"/>
    <w:rsid w:val="009B69C0"/>
    <w:rsid w:val="009C020F"/>
    <w:rsid w:val="009C0E9E"/>
    <w:rsid w:val="009C1AA1"/>
    <w:rsid w:val="009C342B"/>
    <w:rsid w:val="009C6103"/>
    <w:rsid w:val="009C6235"/>
    <w:rsid w:val="009C63AA"/>
    <w:rsid w:val="009C6795"/>
    <w:rsid w:val="009C71EC"/>
    <w:rsid w:val="009D3B41"/>
    <w:rsid w:val="009D4757"/>
    <w:rsid w:val="009D548F"/>
    <w:rsid w:val="009E1BEA"/>
    <w:rsid w:val="009E1CAD"/>
    <w:rsid w:val="009E1D42"/>
    <w:rsid w:val="009E288A"/>
    <w:rsid w:val="009E5BCE"/>
    <w:rsid w:val="009E7DE5"/>
    <w:rsid w:val="009F2C71"/>
    <w:rsid w:val="009F32AB"/>
    <w:rsid w:val="009F47C0"/>
    <w:rsid w:val="009F4EDC"/>
    <w:rsid w:val="009F51E8"/>
    <w:rsid w:val="009F639A"/>
    <w:rsid w:val="009F6CB2"/>
    <w:rsid w:val="009F7999"/>
    <w:rsid w:val="00A01690"/>
    <w:rsid w:val="00A04145"/>
    <w:rsid w:val="00A10EF4"/>
    <w:rsid w:val="00A110D8"/>
    <w:rsid w:val="00A12B2C"/>
    <w:rsid w:val="00A146B4"/>
    <w:rsid w:val="00A15EDD"/>
    <w:rsid w:val="00A167C9"/>
    <w:rsid w:val="00A179FA"/>
    <w:rsid w:val="00A2179D"/>
    <w:rsid w:val="00A21D14"/>
    <w:rsid w:val="00A2766A"/>
    <w:rsid w:val="00A32447"/>
    <w:rsid w:val="00A32C8A"/>
    <w:rsid w:val="00A337DC"/>
    <w:rsid w:val="00A3392F"/>
    <w:rsid w:val="00A35FF2"/>
    <w:rsid w:val="00A41389"/>
    <w:rsid w:val="00A41C98"/>
    <w:rsid w:val="00A43697"/>
    <w:rsid w:val="00A43AA2"/>
    <w:rsid w:val="00A45165"/>
    <w:rsid w:val="00A476D9"/>
    <w:rsid w:val="00A54A18"/>
    <w:rsid w:val="00A5613A"/>
    <w:rsid w:val="00A56493"/>
    <w:rsid w:val="00A577C1"/>
    <w:rsid w:val="00A57A91"/>
    <w:rsid w:val="00A57AE1"/>
    <w:rsid w:val="00A60E80"/>
    <w:rsid w:val="00A613E2"/>
    <w:rsid w:val="00A63800"/>
    <w:rsid w:val="00A648BB"/>
    <w:rsid w:val="00A67B24"/>
    <w:rsid w:val="00A67D55"/>
    <w:rsid w:val="00A71775"/>
    <w:rsid w:val="00A729B6"/>
    <w:rsid w:val="00A73159"/>
    <w:rsid w:val="00A739CA"/>
    <w:rsid w:val="00A75804"/>
    <w:rsid w:val="00A77120"/>
    <w:rsid w:val="00A80006"/>
    <w:rsid w:val="00A80CB5"/>
    <w:rsid w:val="00A81410"/>
    <w:rsid w:val="00A82511"/>
    <w:rsid w:val="00A82880"/>
    <w:rsid w:val="00A82FA5"/>
    <w:rsid w:val="00A83557"/>
    <w:rsid w:val="00A83DE3"/>
    <w:rsid w:val="00A84600"/>
    <w:rsid w:val="00A84F74"/>
    <w:rsid w:val="00A852B9"/>
    <w:rsid w:val="00A903D6"/>
    <w:rsid w:val="00A932B2"/>
    <w:rsid w:val="00A94A4B"/>
    <w:rsid w:val="00A97D96"/>
    <w:rsid w:val="00A97E9D"/>
    <w:rsid w:val="00AA0405"/>
    <w:rsid w:val="00AA2543"/>
    <w:rsid w:val="00AA2B73"/>
    <w:rsid w:val="00AA4445"/>
    <w:rsid w:val="00AB0EBD"/>
    <w:rsid w:val="00AB1E17"/>
    <w:rsid w:val="00AB3E2F"/>
    <w:rsid w:val="00AB3F1D"/>
    <w:rsid w:val="00AB4844"/>
    <w:rsid w:val="00AB4D92"/>
    <w:rsid w:val="00AB6E9B"/>
    <w:rsid w:val="00AB7996"/>
    <w:rsid w:val="00AC0786"/>
    <w:rsid w:val="00AC0D34"/>
    <w:rsid w:val="00AC5796"/>
    <w:rsid w:val="00AC6C94"/>
    <w:rsid w:val="00AC7079"/>
    <w:rsid w:val="00AD01B2"/>
    <w:rsid w:val="00AD097E"/>
    <w:rsid w:val="00AD13D1"/>
    <w:rsid w:val="00AD550C"/>
    <w:rsid w:val="00AD69AE"/>
    <w:rsid w:val="00AD7FB3"/>
    <w:rsid w:val="00AE12BB"/>
    <w:rsid w:val="00AE18D1"/>
    <w:rsid w:val="00AE1A32"/>
    <w:rsid w:val="00AE3214"/>
    <w:rsid w:val="00AE3C3A"/>
    <w:rsid w:val="00AE4464"/>
    <w:rsid w:val="00AE4A9E"/>
    <w:rsid w:val="00AE52E7"/>
    <w:rsid w:val="00AE5A6C"/>
    <w:rsid w:val="00AE6648"/>
    <w:rsid w:val="00AE6C52"/>
    <w:rsid w:val="00AE6D59"/>
    <w:rsid w:val="00AE7032"/>
    <w:rsid w:val="00AF0A5B"/>
    <w:rsid w:val="00AF2238"/>
    <w:rsid w:val="00AF7B84"/>
    <w:rsid w:val="00B00955"/>
    <w:rsid w:val="00B03460"/>
    <w:rsid w:val="00B049C5"/>
    <w:rsid w:val="00B07BC5"/>
    <w:rsid w:val="00B13096"/>
    <w:rsid w:val="00B13BF5"/>
    <w:rsid w:val="00B14833"/>
    <w:rsid w:val="00B2057E"/>
    <w:rsid w:val="00B2092A"/>
    <w:rsid w:val="00B2332A"/>
    <w:rsid w:val="00B27ECC"/>
    <w:rsid w:val="00B307E3"/>
    <w:rsid w:val="00B3592F"/>
    <w:rsid w:val="00B3634D"/>
    <w:rsid w:val="00B379E7"/>
    <w:rsid w:val="00B408A2"/>
    <w:rsid w:val="00B40910"/>
    <w:rsid w:val="00B409FD"/>
    <w:rsid w:val="00B41A88"/>
    <w:rsid w:val="00B42207"/>
    <w:rsid w:val="00B429D9"/>
    <w:rsid w:val="00B42B87"/>
    <w:rsid w:val="00B44CD9"/>
    <w:rsid w:val="00B4518A"/>
    <w:rsid w:val="00B4711F"/>
    <w:rsid w:val="00B505F3"/>
    <w:rsid w:val="00B51DF3"/>
    <w:rsid w:val="00B52BF3"/>
    <w:rsid w:val="00B5331F"/>
    <w:rsid w:val="00B547B4"/>
    <w:rsid w:val="00B55DDE"/>
    <w:rsid w:val="00B55FA1"/>
    <w:rsid w:val="00B56099"/>
    <w:rsid w:val="00B57D9B"/>
    <w:rsid w:val="00B633A4"/>
    <w:rsid w:val="00B63FAB"/>
    <w:rsid w:val="00B648BB"/>
    <w:rsid w:val="00B64FC1"/>
    <w:rsid w:val="00B67FCC"/>
    <w:rsid w:val="00B701AB"/>
    <w:rsid w:val="00B753D3"/>
    <w:rsid w:val="00B77645"/>
    <w:rsid w:val="00B820D2"/>
    <w:rsid w:val="00B82F09"/>
    <w:rsid w:val="00B83F7B"/>
    <w:rsid w:val="00B84404"/>
    <w:rsid w:val="00B85493"/>
    <w:rsid w:val="00B85E3C"/>
    <w:rsid w:val="00B876B4"/>
    <w:rsid w:val="00B879E6"/>
    <w:rsid w:val="00B93674"/>
    <w:rsid w:val="00B936F9"/>
    <w:rsid w:val="00B93773"/>
    <w:rsid w:val="00B9520E"/>
    <w:rsid w:val="00B95854"/>
    <w:rsid w:val="00BA2F86"/>
    <w:rsid w:val="00BA3791"/>
    <w:rsid w:val="00BB0E7A"/>
    <w:rsid w:val="00BB3923"/>
    <w:rsid w:val="00BB4FC1"/>
    <w:rsid w:val="00BB576A"/>
    <w:rsid w:val="00BB7636"/>
    <w:rsid w:val="00BB7E77"/>
    <w:rsid w:val="00BC0FC5"/>
    <w:rsid w:val="00BC17CB"/>
    <w:rsid w:val="00BC2CD4"/>
    <w:rsid w:val="00BC33BE"/>
    <w:rsid w:val="00BC3946"/>
    <w:rsid w:val="00BC3A2C"/>
    <w:rsid w:val="00BC45E8"/>
    <w:rsid w:val="00BC5A94"/>
    <w:rsid w:val="00BC5DE8"/>
    <w:rsid w:val="00BC6BCA"/>
    <w:rsid w:val="00BD173C"/>
    <w:rsid w:val="00BD1D41"/>
    <w:rsid w:val="00BD414A"/>
    <w:rsid w:val="00BD5E4A"/>
    <w:rsid w:val="00BD7442"/>
    <w:rsid w:val="00BE01D5"/>
    <w:rsid w:val="00BE5CE8"/>
    <w:rsid w:val="00BE6AA5"/>
    <w:rsid w:val="00BF053D"/>
    <w:rsid w:val="00BF1F56"/>
    <w:rsid w:val="00BF3399"/>
    <w:rsid w:val="00BF59B5"/>
    <w:rsid w:val="00BF682B"/>
    <w:rsid w:val="00BF735B"/>
    <w:rsid w:val="00C001B4"/>
    <w:rsid w:val="00C01437"/>
    <w:rsid w:val="00C02392"/>
    <w:rsid w:val="00C02B7A"/>
    <w:rsid w:val="00C0488B"/>
    <w:rsid w:val="00C04C6B"/>
    <w:rsid w:val="00C05080"/>
    <w:rsid w:val="00C05C08"/>
    <w:rsid w:val="00C0667B"/>
    <w:rsid w:val="00C07677"/>
    <w:rsid w:val="00C11808"/>
    <w:rsid w:val="00C154CF"/>
    <w:rsid w:val="00C15937"/>
    <w:rsid w:val="00C1666B"/>
    <w:rsid w:val="00C20238"/>
    <w:rsid w:val="00C210E0"/>
    <w:rsid w:val="00C21BE1"/>
    <w:rsid w:val="00C2348D"/>
    <w:rsid w:val="00C244D1"/>
    <w:rsid w:val="00C24770"/>
    <w:rsid w:val="00C279C3"/>
    <w:rsid w:val="00C310B9"/>
    <w:rsid w:val="00C32911"/>
    <w:rsid w:val="00C33F52"/>
    <w:rsid w:val="00C378B1"/>
    <w:rsid w:val="00C4030B"/>
    <w:rsid w:val="00C40E30"/>
    <w:rsid w:val="00C43BF3"/>
    <w:rsid w:val="00C46831"/>
    <w:rsid w:val="00C520A8"/>
    <w:rsid w:val="00C52B95"/>
    <w:rsid w:val="00C52FFE"/>
    <w:rsid w:val="00C53385"/>
    <w:rsid w:val="00C55278"/>
    <w:rsid w:val="00C55AD0"/>
    <w:rsid w:val="00C61691"/>
    <w:rsid w:val="00C62333"/>
    <w:rsid w:val="00C62595"/>
    <w:rsid w:val="00C63B28"/>
    <w:rsid w:val="00C65C2D"/>
    <w:rsid w:val="00C66F6E"/>
    <w:rsid w:val="00C71F09"/>
    <w:rsid w:val="00C72068"/>
    <w:rsid w:val="00C72B2E"/>
    <w:rsid w:val="00C72D3A"/>
    <w:rsid w:val="00C745A4"/>
    <w:rsid w:val="00C74BB4"/>
    <w:rsid w:val="00C74C89"/>
    <w:rsid w:val="00C75D9B"/>
    <w:rsid w:val="00C76259"/>
    <w:rsid w:val="00C7702F"/>
    <w:rsid w:val="00C804AE"/>
    <w:rsid w:val="00C81B25"/>
    <w:rsid w:val="00C82B84"/>
    <w:rsid w:val="00C83F06"/>
    <w:rsid w:val="00C8569B"/>
    <w:rsid w:val="00C85E89"/>
    <w:rsid w:val="00C86997"/>
    <w:rsid w:val="00C86E90"/>
    <w:rsid w:val="00C87A9E"/>
    <w:rsid w:val="00C903EC"/>
    <w:rsid w:val="00C92CB9"/>
    <w:rsid w:val="00C92D6D"/>
    <w:rsid w:val="00C92E5F"/>
    <w:rsid w:val="00CA297B"/>
    <w:rsid w:val="00CA4B63"/>
    <w:rsid w:val="00CA56FF"/>
    <w:rsid w:val="00CA7A22"/>
    <w:rsid w:val="00CB07E6"/>
    <w:rsid w:val="00CB2D81"/>
    <w:rsid w:val="00CB2E3C"/>
    <w:rsid w:val="00CB4115"/>
    <w:rsid w:val="00CB4A60"/>
    <w:rsid w:val="00CB6CAE"/>
    <w:rsid w:val="00CC167B"/>
    <w:rsid w:val="00CC25CD"/>
    <w:rsid w:val="00CC5192"/>
    <w:rsid w:val="00CC53E5"/>
    <w:rsid w:val="00CC64A6"/>
    <w:rsid w:val="00CC665A"/>
    <w:rsid w:val="00CD0F62"/>
    <w:rsid w:val="00CD5A20"/>
    <w:rsid w:val="00CD649B"/>
    <w:rsid w:val="00CD7F31"/>
    <w:rsid w:val="00CE12A2"/>
    <w:rsid w:val="00CE1B14"/>
    <w:rsid w:val="00CE4CA5"/>
    <w:rsid w:val="00CF03C4"/>
    <w:rsid w:val="00CF1563"/>
    <w:rsid w:val="00CF17FA"/>
    <w:rsid w:val="00CF260A"/>
    <w:rsid w:val="00CF3913"/>
    <w:rsid w:val="00CF65F4"/>
    <w:rsid w:val="00CF70A3"/>
    <w:rsid w:val="00D0074B"/>
    <w:rsid w:val="00D00897"/>
    <w:rsid w:val="00D0454A"/>
    <w:rsid w:val="00D05CA3"/>
    <w:rsid w:val="00D07C1E"/>
    <w:rsid w:val="00D1022C"/>
    <w:rsid w:val="00D11CE3"/>
    <w:rsid w:val="00D149FB"/>
    <w:rsid w:val="00D21E49"/>
    <w:rsid w:val="00D2521E"/>
    <w:rsid w:val="00D27721"/>
    <w:rsid w:val="00D27DBF"/>
    <w:rsid w:val="00D3038D"/>
    <w:rsid w:val="00D31CBE"/>
    <w:rsid w:val="00D32EFA"/>
    <w:rsid w:val="00D3351D"/>
    <w:rsid w:val="00D34100"/>
    <w:rsid w:val="00D37768"/>
    <w:rsid w:val="00D379EF"/>
    <w:rsid w:val="00D40ED0"/>
    <w:rsid w:val="00D4105A"/>
    <w:rsid w:val="00D41600"/>
    <w:rsid w:val="00D4237B"/>
    <w:rsid w:val="00D43479"/>
    <w:rsid w:val="00D43562"/>
    <w:rsid w:val="00D44C8D"/>
    <w:rsid w:val="00D47E2E"/>
    <w:rsid w:val="00D51F3A"/>
    <w:rsid w:val="00D541DE"/>
    <w:rsid w:val="00D54BDA"/>
    <w:rsid w:val="00D553E1"/>
    <w:rsid w:val="00D564AA"/>
    <w:rsid w:val="00D56633"/>
    <w:rsid w:val="00D60206"/>
    <w:rsid w:val="00D67B00"/>
    <w:rsid w:val="00D7046E"/>
    <w:rsid w:val="00D736B0"/>
    <w:rsid w:val="00D74469"/>
    <w:rsid w:val="00D74D0F"/>
    <w:rsid w:val="00D75CBD"/>
    <w:rsid w:val="00D76D51"/>
    <w:rsid w:val="00D77119"/>
    <w:rsid w:val="00D771C1"/>
    <w:rsid w:val="00D77718"/>
    <w:rsid w:val="00D77C08"/>
    <w:rsid w:val="00D8062C"/>
    <w:rsid w:val="00D812F6"/>
    <w:rsid w:val="00D81373"/>
    <w:rsid w:val="00D850A0"/>
    <w:rsid w:val="00D85B3D"/>
    <w:rsid w:val="00D92407"/>
    <w:rsid w:val="00D9268D"/>
    <w:rsid w:val="00D93255"/>
    <w:rsid w:val="00D93E9B"/>
    <w:rsid w:val="00D9451F"/>
    <w:rsid w:val="00D9453E"/>
    <w:rsid w:val="00DA0CDB"/>
    <w:rsid w:val="00DB0005"/>
    <w:rsid w:val="00DB04E7"/>
    <w:rsid w:val="00DB1705"/>
    <w:rsid w:val="00DB2C04"/>
    <w:rsid w:val="00DB3378"/>
    <w:rsid w:val="00DB6BDD"/>
    <w:rsid w:val="00DC0647"/>
    <w:rsid w:val="00DC15F0"/>
    <w:rsid w:val="00DC1757"/>
    <w:rsid w:val="00DC199A"/>
    <w:rsid w:val="00DC323E"/>
    <w:rsid w:val="00DC5BFF"/>
    <w:rsid w:val="00DC6D22"/>
    <w:rsid w:val="00DD1AD4"/>
    <w:rsid w:val="00DD399A"/>
    <w:rsid w:val="00DD3C6C"/>
    <w:rsid w:val="00DD4B75"/>
    <w:rsid w:val="00DD76C5"/>
    <w:rsid w:val="00DF002C"/>
    <w:rsid w:val="00DF4792"/>
    <w:rsid w:val="00DF679E"/>
    <w:rsid w:val="00E00378"/>
    <w:rsid w:val="00E01457"/>
    <w:rsid w:val="00E016B9"/>
    <w:rsid w:val="00E0409B"/>
    <w:rsid w:val="00E06CA1"/>
    <w:rsid w:val="00E100F9"/>
    <w:rsid w:val="00E13CCA"/>
    <w:rsid w:val="00E147CA"/>
    <w:rsid w:val="00E15619"/>
    <w:rsid w:val="00E169BE"/>
    <w:rsid w:val="00E17543"/>
    <w:rsid w:val="00E2115F"/>
    <w:rsid w:val="00E21380"/>
    <w:rsid w:val="00E22069"/>
    <w:rsid w:val="00E221F5"/>
    <w:rsid w:val="00E23211"/>
    <w:rsid w:val="00E23F66"/>
    <w:rsid w:val="00E256CF"/>
    <w:rsid w:val="00E2765C"/>
    <w:rsid w:val="00E278EB"/>
    <w:rsid w:val="00E27AA8"/>
    <w:rsid w:val="00E27C94"/>
    <w:rsid w:val="00E31AF4"/>
    <w:rsid w:val="00E335D9"/>
    <w:rsid w:val="00E34F33"/>
    <w:rsid w:val="00E351BF"/>
    <w:rsid w:val="00E3654F"/>
    <w:rsid w:val="00E376AC"/>
    <w:rsid w:val="00E37B39"/>
    <w:rsid w:val="00E408D6"/>
    <w:rsid w:val="00E41A33"/>
    <w:rsid w:val="00E42848"/>
    <w:rsid w:val="00E4298B"/>
    <w:rsid w:val="00E42C48"/>
    <w:rsid w:val="00E42E09"/>
    <w:rsid w:val="00E44354"/>
    <w:rsid w:val="00E46017"/>
    <w:rsid w:val="00E4635B"/>
    <w:rsid w:val="00E50091"/>
    <w:rsid w:val="00E5016E"/>
    <w:rsid w:val="00E5129B"/>
    <w:rsid w:val="00E51B94"/>
    <w:rsid w:val="00E5298A"/>
    <w:rsid w:val="00E53934"/>
    <w:rsid w:val="00E55D1C"/>
    <w:rsid w:val="00E56EFB"/>
    <w:rsid w:val="00E576B4"/>
    <w:rsid w:val="00E6008F"/>
    <w:rsid w:val="00E609B6"/>
    <w:rsid w:val="00E6511C"/>
    <w:rsid w:val="00E655A6"/>
    <w:rsid w:val="00E67CE1"/>
    <w:rsid w:val="00E70E88"/>
    <w:rsid w:val="00E7109A"/>
    <w:rsid w:val="00E72C30"/>
    <w:rsid w:val="00E73086"/>
    <w:rsid w:val="00E73587"/>
    <w:rsid w:val="00E7442A"/>
    <w:rsid w:val="00E75B98"/>
    <w:rsid w:val="00E766F7"/>
    <w:rsid w:val="00E769CA"/>
    <w:rsid w:val="00E778D4"/>
    <w:rsid w:val="00E818E8"/>
    <w:rsid w:val="00E8254B"/>
    <w:rsid w:val="00E8363D"/>
    <w:rsid w:val="00E840ED"/>
    <w:rsid w:val="00E8435E"/>
    <w:rsid w:val="00E910F9"/>
    <w:rsid w:val="00E91611"/>
    <w:rsid w:val="00E91B88"/>
    <w:rsid w:val="00E92CED"/>
    <w:rsid w:val="00E93D5F"/>
    <w:rsid w:val="00E93DE5"/>
    <w:rsid w:val="00E95A12"/>
    <w:rsid w:val="00E95F1E"/>
    <w:rsid w:val="00E9762A"/>
    <w:rsid w:val="00EA1E50"/>
    <w:rsid w:val="00EA4C1B"/>
    <w:rsid w:val="00EA5E8A"/>
    <w:rsid w:val="00EB2467"/>
    <w:rsid w:val="00EB2F7D"/>
    <w:rsid w:val="00EB5FD4"/>
    <w:rsid w:val="00EC0B5C"/>
    <w:rsid w:val="00EC2949"/>
    <w:rsid w:val="00EC2ADD"/>
    <w:rsid w:val="00EC3405"/>
    <w:rsid w:val="00EC5304"/>
    <w:rsid w:val="00EC5C46"/>
    <w:rsid w:val="00ED2CC2"/>
    <w:rsid w:val="00ED2FD3"/>
    <w:rsid w:val="00ED3168"/>
    <w:rsid w:val="00ED3326"/>
    <w:rsid w:val="00ED405A"/>
    <w:rsid w:val="00ED449A"/>
    <w:rsid w:val="00ED61EC"/>
    <w:rsid w:val="00ED6DC2"/>
    <w:rsid w:val="00ED6E45"/>
    <w:rsid w:val="00ED74D0"/>
    <w:rsid w:val="00ED7E1B"/>
    <w:rsid w:val="00EE0F13"/>
    <w:rsid w:val="00EE237E"/>
    <w:rsid w:val="00EE35AE"/>
    <w:rsid w:val="00EE4A91"/>
    <w:rsid w:val="00EE6814"/>
    <w:rsid w:val="00EE6819"/>
    <w:rsid w:val="00EE6B1F"/>
    <w:rsid w:val="00EF03C8"/>
    <w:rsid w:val="00EF1E30"/>
    <w:rsid w:val="00EF42A7"/>
    <w:rsid w:val="00EF73BE"/>
    <w:rsid w:val="00F00F98"/>
    <w:rsid w:val="00F010B5"/>
    <w:rsid w:val="00F014D6"/>
    <w:rsid w:val="00F02180"/>
    <w:rsid w:val="00F02262"/>
    <w:rsid w:val="00F05E99"/>
    <w:rsid w:val="00F072E2"/>
    <w:rsid w:val="00F10FB6"/>
    <w:rsid w:val="00F12281"/>
    <w:rsid w:val="00F12610"/>
    <w:rsid w:val="00F13521"/>
    <w:rsid w:val="00F15227"/>
    <w:rsid w:val="00F15A80"/>
    <w:rsid w:val="00F15BD8"/>
    <w:rsid w:val="00F16499"/>
    <w:rsid w:val="00F169BE"/>
    <w:rsid w:val="00F17ACE"/>
    <w:rsid w:val="00F24E7B"/>
    <w:rsid w:val="00F307C6"/>
    <w:rsid w:val="00F31D4A"/>
    <w:rsid w:val="00F3496B"/>
    <w:rsid w:val="00F4121E"/>
    <w:rsid w:val="00F41897"/>
    <w:rsid w:val="00F42086"/>
    <w:rsid w:val="00F42E42"/>
    <w:rsid w:val="00F45BCE"/>
    <w:rsid w:val="00F53E54"/>
    <w:rsid w:val="00F5419E"/>
    <w:rsid w:val="00F5604B"/>
    <w:rsid w:val="00F6278B"/>
    <w:rsid w:val="00F627AA"/>
    <w:rsid w:val="00F627E3"/>
    <w:rsid w:val="00F64765"/>
    <w:rsid w:val="00F676F4"/>
    <w:rsid w:val="00F67E6F"/>
    <w:rsid w:val="00F7190F"/>
    <w:rsid w:val="00F71FC4"/>
    <w:rsid w:val="00F725ED"/>
    <w:rsid w:val="00F73994"/>
    <w:rsid w:val="00F76019"/>
    <w:rsid w:val="00F81682"/>
    <w:rsid w:val="00F82874"/>
    <w:rsid w:val="00F84577"/>
    <w:rsid w:val="00F850C2"/>
    <w:rsid w:val="00F87B69"/>
    <w:rsid w:val="00F87EC8"/>
    <w:rsid w:val="00F90127"/>
    <w:rsid w:val="00F9210E"/>
    <w:rsid w:val="00F92E54"/>
    <w:rsid w:val="00F9487F"/>
    <w:rsid w:val="00F957DA"/>
    <w:rsid w:val="00F962C6"/>
    <w:rsid w:val="00FA0A95"/>
    <w:rsid w:val="00FA140F"/>
    <w:rsid w:val="00FA23B6"/>
    <w:rsid w:val="00FA25CB"/>
    <w:rsid w:val="00FA26FA"/>
    <w:rsid w:val="00FA2BA3"/>
    <w:rsid w:val="00FA4C5A"/>
    <w:rsid w:val="00FA531D"/>
    <w:rsid w:val="00FA6A16"/>
    <w:rsid w:val="00FB2C28"/>
    <w:rsid w:val="00FB7188"/>
    <w:rsid w:val="00FB7A03"/>
    <w:rsid w:val="00FC09E8"/>
    <w:rsid w:val="00FC33F4"/>
    <w:rsid w:val="00FC38EA"/>
    <w:rsid w:val="00FC3B74"/>
    <w:rsid w:val="00FD1551"/>
    <w:rsid w:val="00FD6F6A"/>
    <w:rsid w:val="00FD7914"/>
    <w:rsid w:val="00FE056F"/>
    <w:rsid w:val="00FE1F10"/>
    <w:rsid w:val="00FE2529"/>
    <w:rsid w:val="00FE2EF0"/>
    <w:rsid w:val="00FE47F6"/>
    <w:rsid w:val="00FE5D6C"/>
    <w:rsid w:val="00FE7A7D"/>
    <w:rsid w:val="00FE7E7D"/>
    <w:rsid w:val="00FF14FB"/>
    <w:rsid w:val="00FF3815"/>
    <w:rsid w:val="00FF5BFF"/>
    <w:rsid w:val="00FF71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0EF01A3D"/>
  <w15:chartTrackingRefBased/>
  <w15:docId w15:val="{4A6AC2BE-848C-43AA-BFDB-8141166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A25F5"/>
    <w:pPr>
      <w:spacing w:after="160" w:line="252" w:lineRule="auto"/>
      <w:jc w:val="both"/>
    </w:pPr>
    <w:rPr>
      <w:sz w:val="22"/>
      <w:szCs w:val="22"/>
    </w:rPr>
  </w:style>
  <w:style w:type="paragraph" w:styleId="Nagwek1">
    <w:name w:val="heading 1"/>
    <w:basedOn w:val="Akapitzlist"/>
    <w:next w:val="Normalny"/>
    <w:link w:val="Nagwek1Znak"/>
    <w:uiPriority w:val="9"/>
    <w:qFormat/>
    <w:rsid w:val="004E649F"/>
    <w:pPr>
      <w:numPr>
        <w:numId w:val="3"/>
      </w:numPr>
      <w:spacing w:before="240" w:after="120" w:line="276" w:lineRule="auto"/>
      <w:contextualSpacing w:val="0"/>
      <w:jc w:val="left"/>
      <w:outlineLvl w:val="0"/>
    </w:pPr>
    <w:rPr>
      <w:rFonts w:ascii="Arial" w:hAnsi="Arial" w:cs="Arial"/>
      <w:b/>
      <w:sz w:val="24"/>
      <w:szCs w:val="24"/>
    </w:rPr>
  </w:style>
  <w:style w:type="paragraph" w:styleId="Nagwek2">
    <w:name w:val="heading 2"/>
    <w:basedOn w:val="Normalny"/>
    <w:next w:val="Normalny"/>
    <w:link w:val="Nagwek2Znak"/>
    <w:uiPriority w:val="9"/>
    <w:unhideWhenUsed/>
    <w:qFormat/>
    <w:rsid w:val="001419F6"/>
    <w:pPr>
      <w:keepNext/>
      <w:keepLines/>
      <w:spacing w:before="120" w:after="0"/>
      <w:outlineLvl w:val="1"/>
    </w:pPr>
    <w:rPr>
      <w:rFonts w:ascii="Calibri Light" w:eastAsia="SimSun" w:hAnsi="Calibri Light"/>
      <w:b/>
      <w:bCs/>
      <w:sz w:val="28"/>
      <w:szCs w:val="28"/>
    </w:rPr>
  </w:style>
  <w:style w:type="paragraph" w:styleId="Nagwek3">
    <w:name w:val="heading 3"/>
    <w:basedOn w:val="Normalny"/>
    <w:next w:val="Normalny"/>
    <w:link w:val="Nagwek3Znak"/>
    <w:uiPriority w:val="9"/>
    <w:unhideWhenUsed/>
    <w:qFormat/>
    <w:rsid w:val="001419F6"/>
    <w:pPr>
      <w:keepNext/>
      <w:keepLines/>
      <w:spacing w:before="120" w:after="0"/>
      <w:outlineLvl w:val="2"/>
    </w:pPr>
    <w:rPr>
      <w:rFonts w:ascii="Calibri Light" w:eastAsia="SimSun" w:hAnsi="Calibri Light"/>
      <w:spacing w:val="4"/>
      <w:sz w:val="24"/>
      <w:szCs w:val="24"/>
    </w:rPr>
  </w:style>
  <w:style w:type="paragraph" w:styleId="Nagwek4">
    <w:name w:val="heading 4"/>
    <w:basedOn w:val="Normalny"/>
    <w:next w:val="Normalny"/>
    <w:link w:val="Nagwek4Znak"/>
    <w:uiPriority w:val="9"/>
    <w:unhideWhenUsed/>
    <w:qFormat/>
    <w:rsid w:val="001419F6"/>
    <w:pPr>
      <w:keepNext/>
      <w:keepLines/>
      <w:spacing w:before="120" w:after="0"/>
      <w:outlineLvl w:val="3"/>
    </w:pPr>
    <w:rPr>
      <w:rFonts w:ascii="Calibri Light" w:eastAsia="SimSun" w:hAnsi="Calibri Light"/>
      <w:i/>
      <w:iCs/>
      <w:sz w:val="24"/>
      <w:szCs w:val="24"/>
    </w:rPr>
  </w:style>
  <w:style w:type="paragraph" w:styleId="Nagwek5">
    <w:name w:val="heading 5"/>
    <w:basedOn w:val="Normalny"/>
    <w:next w:val="Normalny"/>
    <w:link w:val="Nagwek5Znak"/>
    <w:uiPriority w:val="9"/>
    <w:semiHidden/>
    <w:unhideWhenUsed/>
    <w:qFormat/>
    <w:rsid w:val="001419F6"/>
    <w:pPr>
      <w:keepNext/>
      <w:keepLines/>
      <w:spacing w:before="120" w:after="0"/>
      <w:outlineLvl w:val="4"/>
    </w:pPr>
    <w:rPr>
      <w:rFonts w:ascii="Calibri Light" w:eastAsia="SimSun" w:hAnsi="Calibri Light"/>
      <w:b/>
      <w:bCs/>
    </w:rPr>
  </w:style>
  <w:style w:type="paragraph" w:styleId="Nagwek6">
    <w:name w:val="heading 6"/>
    <w:basedOn w:val="Normalny"/>
    <w:next w:val="Normalny"/>
    <w:link w:val="Nagwek6Znak"/>
    <w:uiPriority w:val="9"/>
    <w:semiHidden/>
    <w:unhideWhenUsed/>
    <w:qFormat/>
    <w:rsid w:val="001419F6"/>
    <w:pPr>
      <w:keepNext/>
      <w:keepLines/>
      <w:spacing w:before="120" w:after="0"/>
      <w:outlineLvl w:val="5"/>
    </w:pPr>
    <w:rPr>
      <w:rFonts w:ascii="Calibri Light" w:eastAsia="SimSun" w:hAnsi="Calibri Light"/>
      <w:b/>
      <w:bCs/>
      <w:i/>
      <w:iCs/>
    </w:rPr>
  </w:style>
  <w:style w:type="paragraph" w:styleId="Nagwek7">
    <w:name w:val="heading 7"/>
    <w:basedOn w:val="Normalny"/>
    <w:next w:val="Normalny"/>
    <w:link w:val="Nagwek7Znak"/>
    <w:uiPriority w:val="9"/>
    <w:semiHidden/>
    <w:unhideWhenUsed/>
    <w:qFormat/>
    <w:rsid w:val="001419F6"/>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1419F6"/>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1419F6"/>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745EFE"/>
    <w:pPr>
      <w:spacing w:after="160" w:line="252" w:lineRule="auto"/>
      <w:jc w:val="both"/>
    </w:pPr>
    <w:rPr>
      <w:sz w:val="22"/>
      <w:szCs w:val="22"/>
    </w:rPr>
    <w:tblPr>
      <w:tblCellMar>
        <w:top w:w="0" w:type="dxa"/>
        <w:left w:w="0" w:type="dxa"/>
        <w:bottom w:w="0" w:type="dxa"/>
        <w:right w:w="0" w:type="dxa"/>
      </w:tblCellMar>
    </w:tblPr>
  </w:style>
  <w:style w:type="paragraph" w:styleId="Nagwek">
    <w:name w:val="header"/>
    <w:basedOn w:val="Normalny"/>
    <w:link w:val="NagwekZnak"/>
    <w:uiPriority w:val="99"/>
    <w:unhideWhenUsed/>
    <w:rsid w:val="00E4298B"/>
    <w:pPr>
      <w:tabs>
        <w:tab w:val="center" w:pos="4536"/>
        <w:tab w:val="right" w:pos="9072"/>
      </w:tabs>
      <w:spacing w:after="0" w:line="240" w:lineRule="auto"/>
    </w:pPr>
  </w:style>
  <w:style w:type="character" w:customStyle="1" w:styleId="NagwekZnak">
    <w:name w:val="Nagłówek Znak"/>
    <w:link w:val="Nagwek"/>
    <w:uiPriority w:val="99"/>
    <w:rsid w:val="00E4298B"/>
    <w:rPr>
      <w:rFonts w:ascii="Calibri" w:eastAsia="Calibri" w:hAnsi="Calibri" w:cs="Calibri"/>
      <w:color w:val="181717"/>
      <w:sz w:val="28"/>
    </w:rPr>
  </w:style>
  <w:style w:type="paragraph" w:styleId="Stopka">
    <w:name w:val="footer"/>
    <w:basedOn w:val="Normalny"/>
    <w:link w:val="StopkaZnak"/>
    <w:uiPriority w:val="99"/>
    <w:unhideWhenUsed/>
    <w:rsid w:val="00E4298B"/>
    <w:pPr>
      <w:tabs>
        <w:tab w:val="center" w:pos="4536"/>
        <w:tab w:val="right" w:pos="9072"/>
      </w:tabs>
      <w:spacing w:after="0" w:line="240" w:lineRule="auto"/>
    </w:pPr>
  </w:style>
  <w:style w:type="character" w:customStyle="1" w:styleId="StopkaZnak">
    <w:name w:val="Stopka Znak"/>
    <w:link w:val="Stopka"/>
    <w:uiPriority w:val="99"/>
    <w:rsid w:val="00E4298B"/>
    <w:rPr>
      <w:rFonts w:ascii="Calibri" w:eastAsia="Calibri" w:hAnsi="Calibri" w:cs="Calibri"/>
      <w:color w:val="181717"/>
      <w:sz w:val="28"/>
    </w:rPr>
  </w:style>
  <w:style w:type="character" w:customStyle="1" w:styleId="Nagwek1Znak">
    <w:name w:val="Nagłówek 1 Znak"/>
    <w:link w:val="Nagwek1"/>
    <w:uiPriority w:val="9"/>
    <w:rsid w:val="004E649F"/>
    <w:rPr>
      <w:rFonts w:ascii="Arial" w:hAnsi="Arial" w:cs="Arial"/>
      <w:b/>
      <w:sz w:val="24"/>
      <w:szCs w:val="24"/>
    </w:rPr>
  </w:style>
  <w:style w:type="paragraph" w:styleId="Nagwekspisutreci">
    <w:name w:val="TOC Heading"/>
    <w:basedOn w:val="Nagwek1"/>
    <w:next w:val="Normalny"/>
    <w:uiPriority w:val="39"/>
    <w:unhideWhenUsed/>
    <w:qFormat/>
    <w:rsid w:val="001419F6"/>
    <w:pPr>
      <w:outlineLvl w:val="9"/>
    </w:pPr>
  </w:style>
  <w:style w:type="paragraph" w:styleId="Tytu">
    <w:name w:val="Title"/>
    <w:basedOn w:val="Normalny"/>
    <w:next w:val="Normalny"/>
    <w:link w:val="TytuZnak"/>
    <w:uiPriority w:val="10"/>
    <w:qFormat/>
    <w:rsid w:val="001419F6"/>
    <w:pPr>
      <w:spacing w:after="0" w:line="240" w:lineRule="auto"/>
      <w:contextualSpacing/>
      <w:jc w:val="center"/>
    </w:pPr>
    <w:rPr>
      <w:rFonts w:ascii="Calibri Light" w:eastAsia="SimSun" w:hAnsi="Calibri Light"/>
      <w:b/>
      <w:bCs/>
      <w:spacing w:val="-7"/>
      <w:sz w:val="48"/>
      <w:szCs w:val="48"/>
    </w:rPr>
  </w:style>
  <w:style w:type="character" w:customStyle="1" w:styleId="TytuZnak">
    <w:name w:val="Tytuł Znak"/>
    <w:link w:val="Tytu"/>
    <w:uiPriority w:val="10"/>
    <w:rsid w:val="001419F6"/>
    <w:rPr>
      <w:rFonts w:ascii="Calibri Light" w:eastAsia="SimSun" w:hAnsi="Calibri Light" w:cs="Times New Roman"/>
      <w:b/>
      <w:bCs/>
      <w:spacing w:val="-7"/>
      <w:sz w:val="48"/>
      <w:szCs w:val="48"/>
    </w:rPr>
  </w:style>
  <w:style w:type="table" w:styleId="Tabela-Siatka">
    <w:name w:val="Table Grid"/>
    <w:basedOn w:val="Standardowy"/>
    <w:uiPriority w:val="39"/>
    <w:rsid w:val="00EB24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 1,Numerowanie,Kolorowa lista — akcent 11,Akapit z listą BS,List Paragraph,List Paragraph compact,Normal bullet 2,Paragraphe de liste 2,Reference list,Bullet list,Numbered List,List Paragraph1,1st level - Bullet List Paragraph,Wykres,L"/>
    <w:basedOn w:val="Normalny"/>
    <w:link w:val="AkapitzlistZnak"/>
    <w:uiPriority w:val="34"/>
    <w:qFormat/>
    <w:rsid w:val="00A21D14"/>
    <w:pPr>
      <w:ind w:left="720"/>
      <w:contextualSpacing/>
    </w:pPr>
  </w:style>
  <w:style w:type="paragraph" w:customStyle="1" w:styleId="PSDBTabelaNagwek">
    <w:name w:val="PSDB Tabela Nagłówek"/>
    <w:basedOn w:val="Normalny"/>
    <w:rsid w:val="00767084"/>
    <w:pPr>
      <w:spacing w:before="20" w:after="20" w:line="240" w:lineRule="auto"/>
      <w:jc w:val="center"/>
    </w:pPr>
    <w:rPr>
      <w:rFonts w:ascii="Verdana" w:hAnsi="Verdana"/>
      <w:b/>
      <w:color w:val="FFFFFF"/>
      <w:sz w:val="14"/>
      <w:szCs w:val="20"/>
    </w:rPr>
  </w:style>
  <w:style w:type="paragraph" w:customStyle="1" w:styleId="PSDBTabelaNormalny">
    <w:name w:val="PSDB Tabela Normalny"/>
    <w:basedOn w:val="Normalny"/>
    <w:link w:val="PSDBTabelaNormalnyZnakZnak"/>
    <w:rsid w:val="00767084"/>
    <w:pPr>
      <w:tabs>
        <w:tab w:val="left" w:pos="567"/>
      </w:tabs>
      <w:spacing w:before="20" w:after="20" w:line="240" w:lineRule="auto"/>
    </w:pPr>
    <w:rPr>
      <w:rFonts w:ascii="Verdana" w:hAnsi="Verdana"/>
      <w:sz w:val="14"/>
      <w:szCs w:val="20"/>
      <w:lang w:val="x-none" w:eastAsia="x-none"/>
    </w:rPr>
  </w:style>
  <w:style w:type="character" w:customStyle="1" w:styleId="PSDBTabelaNormalnyZnakZnak">
    <w:name w:val="PSDB Tabela Normalny Znak Znak"/>
    <w:link w:val="PSDBTabelaNormalny"/>
    <w:rsid w:val="00767084"/>
    <w:rPr>
      <w:rFonts w:ascii="Verdana" w:eastAsia="Times New Roman" w:hAnsi="Verdana" w:cs="Times New Roman"/>
      <w:sz w:val="14"/>
      <w:szCs w:val="20"/>
    </w:rPr>
  </w:style>
  <w:style w:type="paragraph" w:customStyle="1" w:styleId="Default">
    <w:name w:val="Default"/>
    <w:rsid w:val="00767084"/>
    <w:pPr>
      <w:autoSpaceDE w:val="0"/>
      <w:autoSpaceDN w:val="0"/>
      <w:adjustRightInd w:val="0"/>
      <w:spacing w:after="160" w:line="252" w:lineRule="auto"/>
      <w:jc w:val="both"/>
    </w:pPr>
    <w:rPr>
      <w:rFonts w:ascii="Cambria" w:hAnsi="Cambria" w:cs="Cambria"/>
      <w:color w:val="000000"/>
      <w:sz w:val="24"/>
      <w:szCs w:val="24"/>
    </w:rPr>
  </w:style>
  <w:style w:type="table" w:customStyle="1" w:styleId="Zwykatabela11">
    <w:name w:val="Zwykła tabela 11"/>
    <w:basedOn w:val="Standardowy"/>
    <w:uiPriority w:val="41"/>
    <w:rsid w:val="00767084"/>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aliases w:val="Nag 1 Znak,Numerowanie Znak,Kolorowa lista — akcent 11 Znak,Akapit z listą BS Znak,List Paragraph Znak,List Paragraph compact Znak,Normal bullet 2 Znak,Paragraphe de liste 2 Znak,Reference list Znak,Bullet list Znak,Wykres Znak"/>
    <w:link w:val="Akapitzlist"/>
    <w:uiPriority w:val="34"/>
    <w:qFormat/>
    <w:rsid w:val="00767084"/>
  </w:style>
  <w:style w:type="character" w:customStyle="1" w:styleId="Nagwek2Znak">
    <w:name w:val="Nagłówek 2 Znak"/>
    <w:link w:val="Nagwek2"/>
    <w:uiPriority w:val="9"/>
    <w:rsid w:val="001419F6"/>
    <w:rPr>
      <w:rFonts w:ascii="Calibri Light" w:eastAsia="SimSun" w:hAnsi="Calibri Light" w:cs="Times New Roman"/>
      <w:b/>
      <w:bCs/>
      <w:sz w:val="28"/>
      <w:szCs w:val="28"/>
    </w:rPr>
  </w:style>
  <w:style w:type="paragraph" w:styleId="Tekstdymka">
    <w:name w:val="Balloon Text"/>
    <w:basedOn w:val="Normalny"/>
    <w:link w:val="TekstdymkaZnak"/>
    <w:uiPriority w:val="99"/>
    <w:semiHidden/>
    <w:unhideWhenUsed/>
    <w:rsid w:val="00696592"/>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696592"/>
    <w:rPr>
      <w:rFonts w:ascii="Tahoma" w:eastAsia="Calibri" w:hAnsi="Tahoma" w:cs="Tahoma"/>
      <w:color w:val="181717"/>
      <w:sz w:val="16"/>
      <w:szCs w:val="16"/>
    </w:rPr>
  </w:style>
  <w:style w:type="table" w:styleId="Tabelasiatki1jasnaakcent4">
    <w:name w:val="Grid Table 1 Light Accent 4"/>
    <w:basedOn w:val="Standardowy"/>
    <w:uiPriority w:val="46"/>
    <w:rsid w:val="001419F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elasiatki1jasnaakcent3">
    <w:name w:val="Grid Table 1 Light Accent 3"/>
    <w:basedOn w:val="Standardowy"/>
    <w:uiPriority w:val="46"/>
    <w:rsid w:val="001419F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asiatki1jasnaakcent2">
    <w:name w:val="Grid Table 1 Light Accent 2"/>
    <w:basedOn w:val="Standardowy"/>
    <w:uiPriority w:val="46"/>
    <w:rsid w:val="001419F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elasiatki1jasnaakcent1">
    <w:name w:val="Grid Table 1 Light Accent 1"/>
    <w:basedOn w:val="Standardowy"/>
    <w:uiPriority w:val="46"/>
    <w:rsid w:val="001419F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agwek3Znak">
    <w:name w:val="Nagłówek 3 Znak"/>
    <w:link w:val="Nagwek3"/>
    <w:uiPriority w:val="9"/>
    <w:rsid w:val="001419F6"/>
    <w:rPr>
      <w:rFonts w:ascii="Calibri Light" w:eastAsia="SimSun" w:hAnsi="Calibri Light" w:cs="Times New Roman"/>
      <w:spacing w:val="4"/>
      <w:sz w:val="24"/>
      <w:szCs w:val="24"/>
    </w:rPr>
  </w:style>
  <w:style w:type="character" w:customStyle="1" w:styleId="Nagwek4Znak">
    <w:name w:val="Nagłówek 4 Znak"/>
    <w:link w:val="Nagwek4"/>
    <w:uiPriority w:val="9"/>
    <w:rsid w:val="001419F6"/>
    <w:rPr>
      <w:rFonts w:ascii="Calibri Light" w:eastAsia="SimSun" w:hAnsi="Calibri Light" w:cs="Times New Roman"/>
      <w:i/>
      <w:iCs/>
      <w:sz w:val="24"/>
      <w:szCs w:val="24"/>
    </w:rPr>
  </w:style>
  <w:style w:type="character" w:customStyle="1" w:styleId="Nagwek5Znak">
    <w:name w:val="Nagłówek 5 Znak"/>
    <w:link w:val="Nagwek5"/>
    <w:uiPriority w:val="9"/>
    <w:semiHidden/>
    <w:rsid w:val="001419F6"/>
    <w:rPr>
      <w:rFonts w:ascii="Calibri Light" w:eastAsia="SimSun" w:hAnsi="Calibri Light" w:cs="Times New Roman"/>
      <w:b/>
      <w:bCs/>
    </w:rPr>
  </w:style>
  <w:style w:type="character" w:customStyle="1" w:styleId="Nagwek6Znak">
    <w:name w:val="Nagłówek 6 Znak"/>
    <w:link w:val="Nagwek6"/>
    <w:uiPriority w:val="9"/>
    <w:semiHidden/>
    <w:rsid w:val="001419F6"/>
    <w:rPr>
      <w:rFonts w:ascii="Calibri Light" w:eastAsia="SimSun" w:hAnsi="Calibri Light" w:cs="Times New Roman"/>
      <w:b/>
      <w:bCs/>
      <w:i/>
      <w:iCs/>
    </w:rPr>
  </w:style>
  <w:style w:type="character" w:customStyle="1" w:styleId="Nagwek7Znak">
    <w:name w:val="Nagłówek 7 Znak"/>
    <w:link w:val="Nagwek7"/>
    <w:uiPriority w:val="9"/>
    <w:semiHidden/>
    <w:rsid w:val="001419F6"/>
    <w:rPr>
      <w:i/>
      <w:iCs/>
    </w:rPr>
  </w:style>
  <w:style w:type="character" w:customStyle="1" w:styleId="Nagwek8Znak">
    <w:name w:val="Nagłówek 8 Znak"/>
    <w:link w:val="Nagwek8"/>
    <w:uiPriority w:val="9"/>
    <w:semiHidden/>
    <w:rsid w:val="001419F6"/>
    <w:rPr>
      <w:b/>
      <w:bCs/>
    </w:rPr>
  </w:style>
  <w:style w:type="character" w:customStyle="1" w:styleId="Nagwek9Znak">
    <w:name w:val="Nagłówek 9 Znak"/>
    <w:link w:val="Nagwek9"/>
    <w:uiPriority w:val="9"/>
    <w:semiHidden/>
    <w:rsid w:val="001419F6"/>
    <w:rPr>
      <w:i/>
      <w:iCs/>
    </w:rPr>
  </w:style>
  <w:style w:type="paragraph" w:styleId="Legenda">
    <w:name w:val="caption"/>
    <w:basedOn w:val="Normalny"/>
    <w:next w:val="Normalny"/>
    <w:uiPriority w:val="35"/>
    <w:semiHidden/>
    <w:unhideWhenUsed/>
    <w:qFormat/>
    <w:rsid w:val="001419F6"/>
    <w:rPr>
      <w:b/>
      <w:bCs/>
      <w:sz w:val="18"/>
      <w:szCs w:val="18"/>
    </w:rPr>
  </w:style>
  <w:style w:type="paragraph" w:styleId="Podtytu">
    <w:name w:val="Subtitle"/>
    <w:basedOn w:val="Normalny"/>
    <w:next w:val="Normalny"/>
    <w:link w:val="PodtytuZnak"/>
    <w:uiPriority w:val="11"/>
    <w:qFormat/>
    <w:rsid w:val="001419F6"/>
    <w:pPr>
      <w:numPr>
        <w:ilvl w:val="1"/>
      </w:numPr>
      <w:spacing w:after="240"/>
      <w:jc w:val="center"/>
    </w:pPr>
    <w:rPr>
      <w:rFonts w:ascii="Calibri Light" w:eastAsia="SimSun" w:hAnsi="Calibri Light"/>
      <w:sz w:val="24"/>
      <w:szCs w:val="24"/>
    </w:rPr>
  </w:style>
  <w:style w:type="character" w:customStyle="1" w:styleId="PodtytuZnak">
    <w:name w:val="Podtytuł Znak"/>
    <w:link w:val="Podtytu"/>
    <w:uiPriority w:val="11"/>
    <w:rsid w:val="001419F6"/>
    <w:rPr>
      <w:rFonts w:ascii="Calibri Light" w:eastAsia="SimSun" w:hAnsi="Calibri Light" w:cs="Times New Roman"/>
      <w:sz w:val="24"/>
      <w:szCs w:val="24"/>
    </w:rPr>
  </w:style>
  <w:style w:type="character" w:styleId="Pogrubienie">
    <w:name w:val="Strong"/>
    <w:uiPriority w:val="22"/>
    <w:qFormat/>
    <w:rsid w:val="001419F6"/>
    <w:rPr>
      <w:b/>
      <w:bCs/>
      <w:color w:val="auto"/>
    </w:rPr>
  </w:style>
  <w:style w:type="character" w:styleId="Uwydatnienie">
    <w:name w:val="Emphasis"/>
    <w:uiPriority w:val="20"/>
    <w:qFormat/>
    <w:rsid w:val="001419F6"/>
    <w:rPr>
      <w:i/>
      <w:iCs/>
      <w:color w:val="auto"/>
    </w:rPr>
  </w:style>
  <w:style w:type="paragraph" w:styleId="Bezodstpw">
    <w:name w:val="No Spacing"/>
    <w:uiPriority w:val="1"/>
    <w:qFormat/>
    <w:rsid w:val="001419F6"/>
    <w:pPr>
      <w:jc w:val="both"/>
    </w:pPr>
    <w:rPr>
      <w:sz w:val="22"/>
      <w:szCs w:val="22"/>
    </w:rPr>
  </w:style>
  <w:style w:type="paragraph" w:styleId="Cytat">
    <w:name w:val="Quote"/>
    <w:basedOn w:val="Normalny"/>
    <w:next w:val="Normalny"/>
    <w:link w:val="CytatZnak"/>
    <w:uiPriority w:val="29"/>
    <w:qFormat/>
    <w:rsid w:val="001419F6"/>
    <w:pPr>
      <w:spacing w:before="200" w:line="264" w:lineRule="auto"/>
      <w:ind w:left="864" w:right="864"/>
      <w:jc w:val="center"/>
    </w:pPr>
    <w:rPr>
      <w:rFonts w:ascii="Calibri Light" w:eastAsia="SimSun" w:hAnsi="Calibri Light"/>
      <w:i/>
      <w:iCs/>
      <w:sz w:val="24"/>
      <w:szCs w:val="24"/>
    </w:rPr>
  </w:style>
  <w:style w:type="character" w:customStyle="1" w:styleId="CytatZnak">
    <w:name w:val="Cytat Znak"/>
    <w:link w:val="Cytat"/>
    <w:uiPriority w:val="29"/>
    <w:rsid w:val="001419F6"/>
    <w:rPr>
      <w:rFonts w:ascii="Calibri Light" w:eastAsia="SimSun" w:hAnsi="Calibri Light" w:cs="Times New Roman"/>
      <w:i/>
      <w:iCs/>
      <w:sz w:val="24"/>
      <w:szCs w:val="24"/>
    </w:rPr>
  </w:style>
  <w:style w:type="paragraph" w:styleId="Cytatintensywny">
    <w:name w:val="Intense Quote"/>
    <w:basedOn w:val="Normalny"/>
    <w:next w:val="Normalny"/>
    <w:link w:val="CytatintensywnyZnak"/>
    <w:uiPriority w:val="30"/>
    <w:qFormat/>
    <w:rsid w:val="001419F6"/>
    <w:pPr>
      <w:spacing w:before="100" w:beforeAutospacing="1" w:after="240"/>
      <w:ind w:left="936" w:right="936"/>
      <w:jc w:val="center"/>
    </w:pPr>
    <w:rPr>
      <w:rFonts w:ascii="Calibri Light" w:eastAsia="SimSun" w:hAnsi="Calibri Light"/>
      <w:sz w:val="26"/>
      <w:szCs w:val="26"/>
    </w:rPr>
  </w:style>
  <w:style w:type="character" w:customStyle="1" w:styleId="CytatintensywnyZnak">
    <w:name w:val="Cytat intensywny Znak"/>
    <w:link w:val="Cytatintensywny"/>
    <w:uiPriority w:val="30"/>
    <w:rsid w:val="001419F6"/>
    <w:rPr>
      <w:rFonts w:ascii="Calibri Light" w:eastAsia="SimSun" w:hAnsi="Calibri Light" w:cs="Times New Roman"/>
      <w:sz w:val="26"/>
      <w:szCs w:val="26"/>
    </w:rPr>
  </w:style>
  <w:style w:type="character" w:styleId="Wyrnieniedelikatne">
    <w:name w:val="Subtle Emphasis"/>
    <w:uiPriority w:val="19"/>
    <w:qFormat/>
    <w:rsid w:val="001419F6"/>
    <w:rPr>
      <w:i/>
      <w:iCs/>
      <w:color w:val="auto"/>
    </w:rPr>
  </w:style>
  <w:style w:type="character" w:styleId="Wyrnienieintensywne">
    <w:name w:val="Intense Emphasis"/>
    <w:uiPriority w:val="21"/>
    <w:qFormat/>
    <w:rsid w:val="001419F6"/>
    <w:rPr>
      <w:b/>
      <w:bCs/>
      <w:i/>
      <w:iCs/>
      <w:color w:val="auto"/>
    </w:rPr>
  </w:style>
  <w:style w:type="character" w:styleId="Odwoaniedelikatne">
    <w:name w:val="Subtle Reference"/>
    <w:uiPriority w:val="31"/>
    <w:qFormat/>
    <w:rsid w:val="001419F6"/>
    <w:rPr>
      <w:smallCaps/>
      <w:color w:val="auto"/>
      <w:u w:val="single" w:color="7F7F7F"/>
    </w:rPr>
  </w:style>
  <w:style w:type="character" w:styleId="Odwoanieintensywne">
    <w:name w:val="Intense Reference"/>
    <w:uiPriority w:val="32"/>
    <w:qFormat/>
    <w:rsid w:val="001419F6"/>
    <w:rPr>
      <w:b/>
      <w:bCs/>
      <w:smallCaps/>
      <w:color w:val="auto"/>
      <w:u w:val="single"/>
    </w:rPr>
  </w:style>
  <w:style w:type="character" w:styleId="Tytuksiki">
    <w:name w:val="Book Title"/>
    <w:uiPriority w:val="33"/>
    <w:qFormat/>
    <w:rsid w:val="001419F6"/>
    <w:rPr>
      <w:b/>
      <w:bCs/>
      <w:smallCaps/>
      <w:color w:val="auto"/>
    </w:rPr>
  </w:style>
  <w:style w:type="character" w:styleId="Odwoaniedokomentarza">
    <w:name w:val="annotation reference"/>
    <w:uiPriority w:val="99"/>
    <w:unhideWhenUsed/>
    <w:rsid w:val="00ED2CC2"/>
    <w:rPr>
      <w:sz w:val="16"/>
      <w:szCs w:val="16"/>
    </w:rPr>
  </w:style>
  <w:style w:type="paragraph" w:styleId="Tekstkomentarza">
    <w:name w:val="annotation text"/>
    <w:basedOn w:val="Normalny"/>
    <w:link w:val="TekstkomentarzaZnak"/>
    <w:uiPriority w:val="99"/>
    <w:unhideWhenUsed/>
    <w:rsid w:val="00ED2CC2"/>
    <w:rPr>
      <w:sz w:val="20"/>
      <w:szCs w:val="20"/>
    </w:rPr>
  </w:style>
  <w:style w:type="character" w:customStyle="1" w:styleId="TekstkomentarzaZnak">
    <w:name w:val="Tekst komentarza Znak"/>
    <w:basedOn w:val="Domylnaczcionkaakapitu"/>
    <w:link w:val="Tekstkomentarza"/>
    <w:uiPriority w:val="99"/>
    <w:rsid w:val="00ED2CC2"/>
  </w:style>
  <w:style w:type="paragraph" w:styleId="Tematkomentarza">
    <w:name w:val="annotation subject"/>
    <w:basedOn w:val="Tekstkomentarza"/>
    <w:next w:val="Tekstkomentarza"/>
    <w:link w:val="TematkomentarzaZnak"/>
    <w:uiPriority w:val="99"/>
    <w:semiHidden/>
    <w:unhideWhenUsed/>
    <w:rsid w:val="00ED2CC2"/>
    <w:rPr>
      <w:b/>
      <w:bCs/>
    </w:rPr>
  </w:style>
  <w:style w:type="character" w:customStyle="1" w:styleId="TematkomentarzaZnak">
    <w:name w:val="Temat komentarza Znak"/>
    <w:link w:val="Tematkomentarza"/>
    <w:uiPriority w:val="99"/>
    <w:semiHidden/>
    <w:rsid w:val="00ED2CC2"/>
    <w:rPr>
      <w:b/>
      <w:bCs/>
    </w:rPr>
  </w:style>
  <w:style w:type="paragraph" w:styleId="Poprawka">
    <w:name w:val="Revision"/>
    <w:hidden/>
    <w:uiPriority w:val="99"/>
    <w:semiHidden/>
    <w:rsid w:val="00426703"/>
    <w:rPr>
      <w:sz w:val="22"/>
      <w:szCs w:val="22"/>
    </w:rPr>
  </w:style>
  <w:style w:type="paragraph" w:styleId="NormalnyWeb">
    <w:name w:val="Normal (Web)"/>
    <w:basedOn w:val="Normalny"/>
    <w:uiPriority w:val="99"/>
    <w:unhideWhenUsed/>
    <w:rsid w:val="00467846"/>
    <w:pPr>
      <w:spacing w:before="100" w:beforeAutospacing="1" w:after="100" w:afterAutospacing="1" w:line="240" w:lineRule="auto"/>
      <w:jc w:val="left"/>
    </w:pPr>
    <w:rPr>
      <w:rFonts w:ascii="Times New Roman" w:hAnsi="Times New Roman"/>
      <w:sz w:val="24"/>
      <w:szCs w:val="24"/>
    </w:rPr>
  </w:style>
  <w:style w:type="table" w:customStyle="1" w:styleId="Tabela-Siatka1">
    <w:name w:val="Tabela - Siatka1"/>
    <w:basedOn w:val="Standardowy"/>
    <w:next w:val="Tabela-Siatka"/>
    <w:uiPriority w:val="59"/>
    <w:rsid w:val="005F6790"/>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524763"/>
    <w:rPr>
      <w:sz w:val="20"/>
      <w:szCs w:val="20"/>
    </w:rPr>
  </w:style>
  <w:style w:type="character" w:customStyle="1" w:styleId="TekstprzypisukocowegoZnak">
    <w:name w:val="Tekst przypisu końcowego Znak"/>
    <w:basedOn w:val="Domylnaczcionkaakapitu"/>
    <w:link w:val="Tekstprzypisukocowego"/>
    <w:uiPriority w:val="99"/>
    <w:semiHidden/>
    <w:rsid w:val="00524763"/>
  </w:style>
  <w:style w:type="character" w:styleId="Odwoanieprzypisukocowego">
    <w:name w:val="endnote reference"/>
    <w:uiPriority w:val="99"/>
    <w:semiHidden/>
    <w:unhideWhenUsed/>
    <w:rsid w:val="00524763"/>
    <w:rPr>
      <w:vertAlign w:val="superscript"/>
    </w:rPr>
  </w:style>
  <w:style w:type="character" w:styleId="Hipercze">
    <w:name w:val="Hyperlink"/>
    <w:uiPriority w:val="99"/>
    <w:unhideWhenUsed/>
    <w:rsid w:val="00FE1F10"/>
    <w:rPr>
      <w:color w:val="0563C1"/>
      <w:u w:val="single"/>
    </w:rPr>
  </w:style>
  <w:style w:type="character" w:styleId="Nierozpoznanawzmianka">
    <w:name w:val="Unresolved Mention"/>
    <w:uiPriority w:val="99"/>
    <w:semiHidden/>
    <w:unhideWhenUsed/>
    <w:rsid w:val="00FE1F10"/>
    <w:rPr>
      <w:color w:val="605E5C"/>
      <w:shd w:val="clear" w:color="auto" w:fill="E1DFDD"/>
    </w:rPr>
  </w:style>
  <w:style w:type="character" w:styleId="UyteHipercze">
    <w:name w:val="FollowedHyperlink"/>
    <w:uiPriority w:val="99"/>
    <w:semiHidden/>
    <w:unhideWhenUsed/>
    <w:rsid w:val="003A1A69"/>
    <w:rPr>
      <w:color w:val="954F72"/>
      <w:u w:val="single"/>
    </w:rPr>
  </w:style>
  <w:style w:type="paragraph" w:customStyle="1" w:styleId="Styl1numerowany">
    <w:name w:val="Styl1 numerowany"/>
    <w:basedOn w:val="Normalny"/>
    <w:link w:val="Styl1numerowanyZnak"/>
    <w:qFormat/>
    <w:rsid w:val="00175F71"/>
    <w:pPr>
      <w:numPr>
        <w:numId w:val="2"/>
      </w:numPr>
      <w:tabs>
        <w:tab w:val="left" w:pos="709"/>
      </w:tabs>
      <w:spacing w:after="0" w:line="276" w:lineRule="auto"/>
      <w:contextualSpacing/>
      <w:jc w:val="left"/>
    </w:pPr>
    <w:rPr>
      <w:rFonts w:ascii="Arial" w:hAnsi="Arial" w:cs="Arial"/>
      <w:bCs/>
      <w:sz w:val="24"/>
      <w:szCs w:val="20"/>
    </w:rPr>
  </w:style>
  <w:style w:type="character" w:customStyle="1" w:styleId="Styl1numerowanyZnak">
    <w:name w:val="Styl1 numerowany Znak"/>
    <w:basedOn w:val="Domylnaczcionkaakapitu"/>
    <w:link w:val="Styl1numerowany"/>
    <w:rsid w:val="00175F71"/>
    <w:rPr>
      <w:rFonts w:ascii="Arial" w:hAnsi="Arial" w:cs="Arial"/>
      <w:bCs/>
      <w:sz w:val="24"/>
    </w:rPr>
  </w:style>
  <w:style w:type="paragraph" w:styleId="Tekstprzypisudolnego">
    <w:name w:val="footnote text"/>
    <w:basedOn w:val="Normalny"/>
    <w:link w:val="TekstprzypisudolnegoZnak"/>
    <w:uiPriority w:val="99"/>
    <w:unhideWhenUsed/>
    <w:rsid w:val="002533E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2533E3"/>
  </w:style>
  <w:style w:type="character" w:styleId="Odwoanieprzypisudolnego">
    <w:name w:val="footnote reference"/>
    <w:basedOn w:val="Domylnaczcionkaakapitu"/>
    <w:uiPriority w:val="99"/>
    <w:semiHidden/>
    <w:unhideWhenUsed/>
    <w:rsid w:val="002533E3"/>
    <w:rPr>
      <w:vertAlign w:val="superscript"/>
    </w:rPr>
  </w:style>
  <w:style w:type="table" w:customStyle="1" w:styleId="Tabela-Siatka2">
    <w:name w:val="Tabela - Siatka2"/>
    <w:basedOn w:val="Standardowy"/>
    <w:next w:val="Tabela-Siatka"/>
    <w:uiPriority w:val="39"/>
    <w:rsid w:val="001643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816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793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EB5F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20385">
      <w:bodyDiv w:val="1"/>
      <w:marLeft w:val="0"/>
      <w:marRight w:val="0"/>
      <w:marTop w:val="0"/>
      <w:marBottom w:val="0"/>
      <w:divBdr>
        <w:top w:val="none" w:sz="0" w:space="0" w:color="auto"/>
        <w:left w:val="none" w:sz="0" w:space="0" w:color="auto"/>
        <w:bottom w:val="none" w:sz="0" w:space="0" w:color="auto"/>
        <w:right w:val="none" w:sz="0" w:space="0" w:color="auto"/>
      </w:divBdr>
    </w:div>
    <w:div w:id="766924586">
      <w:bodyDiv w:val="1"/>
      <w:marLeft w:val="0"/>
      <w:marRight w:val="0"/>
      <w:marTop w:val="0"/>
      <w:marBottom w:val="0"/>
      <w:divBdr>
        <w:top w:val="none" w:sz="0" w:space="0" w:color="auto"/>
        <w:left w:val="none" w:sz="0" w:space="0" w:color="auto"/>
        <w:bottom w:val="none" w:sz="0" w:space="0" w:color="auto"/>
        <w:right w:val="none" w:sz="0" w:space="0" w:color="auto"/>
      </w:divBdr>
      <w:divsChild>
        <w:div w:id="1693916140">
          <w:marLeft w:val="0"/>
          <w:marRight w:val="0"/>
          <w:marTop w:val="0"/>
          <w:marBottom w:val="0"/>
          <w:divBdr>
            <w:top w:val="none" w:sz="0" w:space="0" w:color="auto"/>
            <w:left w:val="none" w:sz="0" w:space="0" w:color="auto"/>
            <w:bottom w:val="none" w:sz="0" w:space="0" w:color="auto"/>
            <w:right w:val="none" w:sz="0" w:space="0" w:color="auto"/>
          </w:divBdr>
        </w:div>
        <w:div w:id="1512530318">
          <w:marLeft w:val="0"/>
          <w:marRight w:val="0"/>
          <w:marTop w:val="0"/>
          <w:marBottom w:val="0"/>
          <w:divBdr>
            <w:top w:val="none" w:sz="0" w:space="0" w:color="auto"/>
            <w:left w:val="none" w:sz="0" w:space="0" w:color="auto"/>
            <w:bottom w:val="none" w:sz="0" w:space="0" w:color="auto"/>
            <w:right w:val="none" w:sz="0" w:space="0" w:color="auto"/>
          </w:divBdr>
          <w:divsChild>
            <w:div w:id="1392344165">
              <w:marLeft w:val="0"/>
              <w:marRight w:val="0"/>
              <w:marTop w:val="0"/>
              <w:marBottom w:val="0"/>
              <w:divBdr>
                <w:top w:val="none" w:sz="0" w:space="0" w:color="auto"/>
                <w:left w:val="none" w:sz="0" w:space="0" w:color="auto"/>
                <w:bottom w:val="none" w:sz="0" w:space="0" w:color="auto"/>
                <w:right w:val="none" w:sz="0" w:space="0" w:color="auto"/>
              </w:divBdr>
              <w:divsChild>
                <w:div w:id="117676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019764">
      <w:bodyDiv w:val="1"/>
      <w:marLeft w:val="0"/>
      <w:marRight w:val="0"/>
      <w:marTop w:val="0"/>
      <w:marBottom w:val="0"/>
      <w:divBdr>
        <w:top w:val="none" w:sz="0" w:space="0" w:color="auto"/>
        <w:left w:val="none" w:sz="0" w:space="0" w:color="auto"/>
        <w:bottom w:val="none" w:sz="0" w:space="0" w:color="auto"/>
        <w:right w:val="none" w:sz="0" w:space="0" w:color="auto"/>
      </w:divBdr>
    </w:div>
    <w:div w:id="968130174">
      <w:bodyDiv w:val="1"/>
      <w:marLeft w:val="0"/>
      <w:marRight w:val="0"/>
      <w:marTop w:val="0"/>
      <w:marBottom w:val="0"/>
      <w:divBdr>
        <w:top w:val="none" w:sz="0" w:space="0" w:color="auto"/>
        <w:left w:val="none" w:sz="0" w:space="0" w:color="auto"/>
        <w:bottom w:val="none" w:sz="0" w:space="0" w:color="auto"/>
        <w:right w:val="none" w:sz="0" w:space="0" w:color="auto"/>
      </w:divBdr>
    </w:div>
    <w:div w:id="1223902988">
      <w:bodyDiv w:val="1"/>
      <w:marLeft w:val="0"/>
      <w:marRight w:val="0"/>
      <w:marTop w:val="0"/>
      <w:marBottom w:val="0"/>
      <w:divBdr>
        <w:top w:val="none" w:sz="0" w:space="0" w:color="auto"/>
        <w:left w:val="none" w:sz="0" w:space="0" w:color="auto"/>
        <w:bottom w:val="none" w:sz="0" w:space="0" w:color="auto"/>
        <w:right w:val="none" w:sz="0" w:space="0" w:color="auto"/>
      </w:divBdr>
    </w:div>
    <w:div w:id="1753165915">
      <w:bodyDiv w:val="1"/>
      <w:marLeft w:val="0"/>
      <w:marRight w:val="0"/>
      <w:marTop w:val="0"/>
      <w:marBottom w:val="0"/>
      <w:divBdr>
        <w:top w:val="none" w:sz="0" w:space="0" w:color="auto"/>
        <w:left w:val="none" w:sz="0" w:space="0" w:color="auto"/>
        <w:bottom w:val="none" w:sz="0" w:space="0" w:color="auto"/>
        <w:right w:val="none" w:sz="0" w:space="0" w:color="auto"/>
      </w:divBdr>
    </w:div>
    <w:div w:id="1766800418">
      <w:bodyDiv w:val="1"/>
      <w:marLeft w:val="0"/>
      <w:marRight w:val="0"/>
      <w:marTop w:val="0"/>
      <w:marBottom w:val="0"/>
      <w:divBdr>
        <w:top w:val="none" w:sz="0" w:space="0" w:color="auto"/>
        <w:left w:val="none" w:sz="0" w:space="0" w:color="auto"/>
        <w:bottom w:val="none" w:sz="0" w:space="0" w:color="auto"/>
        <w:right w:val="none" w:sz="0" w:space="0" w:color="auto"/>
      </w:divBdr>
    </w:div>
    <w:div w:id="1817600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pl/web/krmc/rekomendacje-rady-architektury-it-zespolu-zadaniowego-krmc-w-sprawie-pryncypiow-architektury-informacyjnej-wraz-z-zaleceniami-za-podstawe-budowy-interoperacyjnych-rozwiazan-teleinformatycznych-i-swiadczenia-uslug-w-administracji-rzadowej-ich-publikacje-i-wskazanie-koniecznosci-stosowania-przez-jednostki-administracji-rzadowe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gov.pl/web/ia/pryncypia-architektoniczne" TargetMode="External"/><Relationship Id="rId2" Type="http://schemas.openxmlformats.org/officeDocument/2006/relationships/hyperlink" Target="https://basiw.mz.gov.pl/mapy-informacje/mapa-2022-2026/" TargetMode="External"/><Relationship Id="rId1" Type="http://schemas.openxmlformats.org/officeDocument/2006/relationships/hyperlink" Target="https://eur-lex.europa.eu/legal-content/PL/TXT/PDF/?uri=CELEX:32019H0243&amp;from=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75AA6-E31A-4B4E-9425-B1FBC4CC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12</Pages>
  <Words>3217</Words>
  <Characters>19305</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Urzad Marszalkowski Wojewodztwa Zachodniopomorskiego</Company>
  <LinksUpToDate>false</LinksUpToDate>
  <CharactersWithSpaces>22478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Waszak</dc:creator>
  <cp:keywords/>
  <cp:lastModifiedBy>Marta Tochowicz</cp:lastModifiedBy>
  <cp:revision>223</cp:revision>
  <cp:lastPrinted>2026-05-11T13:45:00Z</cp:lastPrinted>
  <dcterms:created xsi:type="dcterms:W3CDTF">2026-04-29T11:51:00Z</dcterms:created>
  <dcterms:modified xsi:type="dcterms:W3CDTF">2026-05-14T08:34:00Z</dcterms:modified>
</cp:coreProperties>
</file>